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24B5">
      <w:pPr>
        <w:spacing w:line="1832" w:lineRule="exact"/>
      </w:pPr>
    </w:p>
    <w:p w14:paraId="721A26D9">
      <w:pPr>
        <w:pStyle w:val="2"/>
        <w:spacing w:before="19" w:line="228" w:lineRule="auto"/>
        <w:ind w:left="787"/>
      </w:pP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激光尘埃粒子计数器突</w:t>
      </w:r>
      <w:r>
        <w:rPr>
          <w:spacing w:val="6"/>
        </w:rPr>
        <w:t>出特点：</w:t>
      </w:r>
    </w:p>
    <w:p w14:paraId="02971C76">
      <w:pPr>
        <w:pStyle w:val="2"/>
        <w:spacing w:before="93" w:line="258" w:lineRule="auto"/>
        <w:ind w:left="788" w:right="544" w:firstLine="15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多年不断升级款产品，性能越来越稳定可靠，此款型号和款式已被很多山寨机仿冒，</w:t>
      </w:r>
      <w:r>
        <w:rPr>
          <w:spacing w:val="7"/>
        </w:rPr>
        <w:t>谨防假货，小心购买（低劣传</w:t>
      </w:r>
      <w:r>
        <w:rPr>
          <w:spacing w:val="6"/>
        </w:rPr>
        <w:t>感器和气泵）</w:t>
      </w:r>
    </w:p>
    <w:p w14:paraId="3663812C">
      <w:pPr>
        <w:pStyle w:val="2"/>
        <w:spacing w:before="94" w:line="221" w:lineRule="auto"/>
        <w:ind w:left="784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重量轻巧</w:t>
      </w:r>
      <w:r>
        <w:rPr>
          <w:rFonts w:ascii="Times New Roman" w:hAnsi="Times New Roman" w:eastAsia="Times New Roman" w:cs="Times New Roman"/>
          <w:spacing w:val="8"/>
        </w:rPr>
        <w:t xml:space="preserve">,  </w:t>
      </w:r>
      <w:r>
        <w:rPr>
          <w:spacing w:val="8"/>
        </w:rPr>
        <w:t>携带方便，可单手操作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可在任何狭小环境下实用。</w:t>
      </w:r>
    </w:p>
    <w:p w14:paraId="19A56147">
      <w:pPr>
        <w:pStyle w:val="2"/>
        <w:spacing w:before="101" w:line="228" w:lineRule="auto"/>
        <w:ind w:left="788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液晶彩屏，中英文界面，</w:t>
      </w:r>
      <w:r>
        <w:rPr>
          <w:rFonts w:ascii="Times New Roman" w:hAnsi="Times New Roman" w:eastAsia="Times New Roman" w:cs="Times New Roman"/>
          <w:spacing w:val="8"/>
        </w:rPr>
        <w:t xml:space="preserve">6 </w:t>
      </w:r>
      <w:r>
        <w:rPr>
          <w:spacing w:val="8"/>
        </w:rPr>
        <w:t>个粒径通道同时显示，数据观察直观，操作方便。</w:t>
      </w:r>
      <w:r>
        <w:rPr>
          <w:spacing w:val="-49"/>
        </w:rPr>
        <w:t xml:space="preserve"> </w:t>
      </w:r>
      <w:r>
        <w:rPr>
          <w:spacing w:val="8"/>
        </w:rPr>
        <w:t>自</w:t>
      </w:r>
      <w:r>
        <w:rPr>
          <w:spacing w:val="7"/>
        </w:rPr>
        <w:t>动判定净化级别。</w:t>
      </w:r>
    </w:p>
    <w:p w14:paraId="7ECB84DE">
      <w:pPr>
        <w:pStyle w:val="2"/>
        <w:spacing w:before="94" w:line="221" w:lineRule="auto"/>
        <w:ind w:left="783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本机标配带通讯端口、带通讯在线软件，可与电脑连接实现短距离远程控制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在线监测，数据上传功能。</w:t>
      </w:r>
    </w:p>
    <w:p w14:paraId="7E273B98">
      <w:pPr>
        <w:pStyle w:val="2"/>
        <w:spacing w:before="101" w:line="228" w:lineRule="auto"/>
        <w:ind w:left="790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高品质锂电池，续航能力强，可持续工作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4 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小时以上。</w:t>
      </w:r>
    </w:p>
    <w:p w14:paraId="2B4D822E">
      <w:pPr>
        <w:pStyle w:val="2"/>
        <w:spacing w:before="96" w:line="228" w:lineRule="auto"/>
        <w:ind w:left="788"/>
      </w:pPr>
      <w:r>
        <w:rPr>
          <w:rFonts w:ascii="Times New Roman" w:hAnsi="Times New Roman" w:eastAsia="Times New Roman" w:cs="Times New Roman"/>
          <w:spacing w:val="3"/>
        </w:rPr>
        <w:t>6.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3"/>
        </w:rPr>
        <w:t>自带声音超限报警。</w:t>
      </w:r>
    </w:p>
    <w:p w14:paraId="11246549">
      <w:pPr>
        <w:pStyle w:val="2"/>
        <w:spacing w:before="95" w:line="221" w:lineRule="auto"/>
        <w:ind w:left="787"/>
      </w:pPr>
      <w:r>
        <w:rPr>
          <w:rFonts w:ascii="Times New Roman" w:hAnsi="Times New Roman" w:eastAsia="Times New Roman" w:cs="Times New Roman"/>
          <w:spacing w:val="20"/>
        </w:rPr>
        <w:t>7.</w:t>
      </w:r>
      <w:r>
        <w:rPr>
          <w:spacing w:val="20"/>
        </w:rPr>
        <w:t>如需要配置打印机，升级为蓝牙打印机，无</w:t>
      </w:r>
      <w:r>
        <w:rPr>
          <w:spacing w:val="19"/>
        </w:rPr>
        <w:t>线打印更方便快捷</w:t>
      </w:r>
      <w:r>
        <w:rPr>
          <w:rFonts w:ascii="Times New Roman" w:hAnsi="Times New Roman" w:eastAsia="Times New Roman" w:cs="Times New Roman"/>
          <w:spacing w:val="19"/>
        </w:rPr>
        <w:t>(</w:t>
      </w:r>
      <w:r>
        <w:rPr>
          <w:spacing w:val="19"/>
        </w:rPr>
        <w:t>选配件）</w:t>
      </w:r>
    </w:p>
    <w:p w14:paraId="44A90105">
      <w:pPr>
        <w:spacing w:line="312" w:lineRule="auto"/>
        <w:rPr>
          <w:rFonts w:ascii="Arial"/>
          <w:sz w:val="21"/>
        </w:rPr>
      </w:pPr>
    </w:p>
    <w:p w14:paraId="5E9FC692">
      <w:pPr>
        <w:spacing w:line="312" w:lineRule="auto"/>
        <w:rPr>
          <w:rFonts w:ascii="Arial"/>
          <w:sz w:val="21"/>
        </w:rPr>
      </w:pPr>
    </w:p>
    <w:p w14:paraId="3C65444E">
      <w:pPr>
        <w:spacing w:line="312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158750</wp:posOffset>
            </wp:positionV>
            <wp:extent cx="1888490" cy="123126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878B1">
      <w:pPr>
        <w:spacing w:line="3552" w:lineRule="exact"/>
        <w:ind w:firstLine="3206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292100</wp:posOffset>
            </wp:positionV>
            <wp:extent cx="1819910" cy="12636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655" cy="1263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181610</wp:posOffset>
            </wp:positionV>
            <wp:extent cx="1560830" cy="2080260"/>
            <wp:effectExtent l="0" t="0" r="1270" b="1524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60576" cy="208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05249">
      <w:pPr>
        <w:spacing w:line="322" w:lineRule="auto"/>
        <w:rPr>
          <w:rFonts w:ascii="Arial"/>
          <w:sz w:val="21"/>
        </w:rPr>
      </w:pPr>
    </w:p>
    <w:p w14:paraId="7C21DB61">
      <w:pPr>
        <w:spacing w:line="2067" w:lineRule="exact"/>
        <w:ind w:firstLine="7711"/>
      </w:pPr>
      <w:r>
        <w:rPr>
          <w:position w:val="-41"/>
        </w:rPr>
        <w:drawing>
          <wp:inline distT="0" distB="0" distL="0" distR="0">
            <wp:extent cx="2026920" cy="1311910"/>
            <wp:effectExtent l="0" t="0" r="11430" b="254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5A791">
      <w:pPr>
        <w:pStyle w:val="2"/>
        <w:spacing w:before="212" w:line="229" w:lineRule="auto"/>
        <w:ind w:left="5053"/>
      </w:pPr>
      <w:r>
        <w:rPr>
          <w:spacing w:val="6"/>
        </w:rPr>
        <w:t>显示界面</w:t>
      </w:r>
    </w:p>
    <w:p w14:paraId="195D2158">
      <w:pPr>
        <w:spacing w:before="120" w:line="2518" w:lineRule="exact"/>
        <w:ind w:firstLine="1257"/>
      </w:pPr>
      <w:r>
        <w:rPr>
          <w:position w:val="-50"/>
        </w:rPr>
        <w:drawing>
          <wp:inline distT="0" distB="0" distL="0" distR="0">
            <wp:extent cx="5490845" cy="159829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0971" cy="159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6998">
      <w:pPr>
        <w:spacing w:line="298" w:lineRule="auto"/>
        <w:rPr>
          <w:rFonts w:ascii="Arial"/>
          <w:sz w:val="21"/>
        </w:rPr>
      </w:pPr>
    </w:p>
    <w:p w14:paraId="08BD89DD">
      <w:pPr>
        <w:spacing w:line="298" w:lineRule="auto"/>
        <w:rPr>
          <w:rFonts w:ascii="Arial"/>
          <w:sz w:val="21"/>
        </w:rPr>
      </w:pPr>
    </w:p>
    <w:p w14:paraId="1FA57829">
      <w:pPr>
        <w:spacing w:line="299" w:lineRule="auto"/>
        <w:rPr>
          <w:rFonts w:ascii="Arial"/>
          <w:sz w:val="21"/>
        </w:rPr>
      </w:pPr>
    </w:p>
    <w:p w14:paraId="5B6CB9D1">
      <w:pPr>
        <w:spacing w:line="299" w:lineRule="auto"/>
        <w:rPr>
          <w:rFonts w:ascii="Arial"/>
          <w:sz w:val="21"/>
        </w:rPr>
      </w:pPr>
    </w:p>
    <w:p w14:paraId="60C2872E">
      <w:pPr>
        <w:spacing w:line="229" w:lineRule="auto"/>
        <w:rPr>
          <w:rFonts w:ascii="微软雅黑" w:hAnsi="微软雅黑" w:eastAsia="微软雅黑" w:cs="微软雅黑"/>
          <w:sz w:val="18"/>
          <w:szCs w:val="18"/>
        </w:rPr>
        <w:sectPr>
          <w:headerReference r:id="rId5" w:type="default"/>
          <w:footerReference r:id="rId6" w:type="default"/>
          <w:pgSz w:w="11906" w:h="16839"/>
          <w:pgMar w:top="1" w:right="1" w:bottom="1" w:left="0" w:header="0" w:footer="0" w:gutter="0"/>
          <w:cols w:space="720" w:num="1"/>
        </w:sectPr>
      </w:pPr>
    </w:p>
    <w:p w14:paraId="297289A0">
      <w:pPr>
        <w:spacing w:line="1802" w:lineRule="exact"/>
      </w:pPr>
      <w:r>
        <w:pict>
          <v:shape id="_x0000_s1031" o:spid="_x0000_s1031" o:spt="202" type="#_x0000_t202" style="position:absolute;left:0pt;margin-left:450.45pt;margin-top:16.15pt;height:24.65pt;width:112.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B71559">
                  <w:pPr>
                    <w:spacing w:before="19" w:line="204" w:lineRule="auto"/>
                    <w:ind w:left="20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pacing w:val="5"/>
                      <w:sz w:val="31"/>
                      <w:szCs w:val="31"/>
                    </w:rPr>
                    <w:t>尘埃粒子计数器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39.25pt;margin-top:38.75pt;height:15.9pt;width:108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C4B0C3">
                  <w:pPr>
                    <w:spacing w:before="20" w:line="194" w:lineRule="auto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"/>
                      <w:sz w:val="20"/>
                      <w:szCs w:val="20"/>
                    </w:rPr>
                    <w:t>|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"/>
                      <w:sz w:val="20"/>
                      <w:szCs w:val="20"/>
                    </w:rPr>
                    <w:t>追求卓越 |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"/>
                      <w:sz w:val="20"/>
                      <w:szCs w:val="20"/>
                    </w:rPr>
                    <w:t>不断进取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70C0"/>
                      <w:spacing w:val="2"/>
                      <w:sz w:val="20"/>
                      <w:szCs w:val="20"/>
                    </w:rPr>
                    <w:t>|</w:t>
                  </w:r>
                </w:p>
              </w:txbxContent>
            </v:textbox>
          </v:shape>
        </w:pict>
      </w:r>
      <w:r>
        <w:pict>
          <v:shape id="_x0000_s1033" o:spid="_x0000_s1033" style="position:absolute;left:0pt;margin-left:34pt;margin-top:54.35pt;height:2.9pt;width:534pt;z-index:251664384;mso-width-relative:page;mso-height-relative:page;" fillcolor="#003366" filled="t" stroked="f" coordsize="10680,58" path="m0,0l10680,0,10680,14,0,14,0,0xem0,28l10680,28,10680,57,0,57,0,28xe">
            <v:fill on="t" focussize="0,0"/>
            <v:stroke on="f"/>
            <v:imagedata o:title=""/>
            <o:lock v:ext="edit"/>
          </v:shape>
        </w:pict>
      </w:r>
      <w:r>
        <w:rPr>
          <w:position w:val="-39"/>
        </w:rPr>
        <w:pict>
          <v:group id="_x0000_s1034" o:spid="_x0000_s1034" o:spt="203" style="height:91.75pt;width:595.25pt;" coordsize="11905,1835">
            <o:lock v:ext="edit"/>
            <v:shape id="_x0000_s1035" o:spid="_x0000_s1035" o:spt="75" type="#_x0000_t75" style="position:absolute;left:0;top:0;height:1835;width:1190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6" o:spid="_x0000_s1036" o:spt="202" type="#_x0000_t202" style="position:absolute;left:-20;top:-20;height:1875;width:119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272C58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1DA21665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5750EC38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0327F2E7">
                    <w:pPr>
                      <w:spacing w:line="242" w:lineRule="auto"/>
                      <w:rPr>
                        <w:rFonts w:ascii="Arial"/>
                        <w:sz w:val="21"/>
                      </w:rPr>
                    </w:pPr>
                  </w:p>
                  <w:p w14:paraId="75E5C411"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</w:p>
                  <w:p w14:paraId="083E5CB9">
                    <w:pPr>
                      <w:spacing w:before="103" w:line="225" w:lineRule="auto"/>
                      <w:ind w:left="3620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70C0"/>
                        <w:spacing w:val="-5"/>
                        <w:sz w:val="24"/>
                        <w:szCs w:val="24"/>
                      </w:rPr>
                      <w:t>手持 （洁净度测试仪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70C0"/>
                        <w:spacing w:val="-6"/>
                        <w:sz w:val="24"/>
                        <w:szCs w:val="24"/>
                      </w:rPr>
                      <w:t>） 主要技术参数表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10787" w:type="dxa"/>
        <w:tblInd w:w="617" w:type="dxa"/>
        <w:tblBorders>
          <w:top w:val="single" w:color="4AA1BA" w:sz="2" w:space="0"/>
          <w:left w:val="single" w:color="4AA1BA" w:sz="2" w:space="0"/>
          <w:bottom w:val="single" w:color="4AA1BA" w:sz="2" w:space="0"/>
          <w:right w:val="single" w:color="4AA1BA" w:sz="2" w:space="0"/>
          <w:insideH w:val="single" w:color="4AA1BA" w:sz="2" w:space="0"/>
          <w:insideV w:val="single" w:color="4AA1BA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8700"/>
      </w:tblGrid>
      <w:tr w14:paraId="24A36C86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87" w:type="dxa"/>
            <w:shd w:val="clear" w:color="auto" w:fill="BDDCE6"/>
            <w:vAlign w:val="top"/>
          </w:tcPr>
          <w:p w14:paraId="77A726C0">
            <w:pPr>
              <w:pStyle w:val="6"/>
              <w:spacing w:before="40" w:line="229" w:lineRule="auto"/>
              <w:ind w:left="30"/>
            </w:pPr>
            <w:r>
              <w:rPr>
                <w:spacing w:val="1"/>
              </w:rPr>
              <w:t>型号</w:t>
            </w:r>
          </w:p>
        </w:tc>
        <w:tc>
          <w:tcPr>
            <w:tcW w:w="8700" w:type="dxa"/>
            <w:shd w:val="clear" w:color="auto" w:fill="BDDCE6"/>
            <w:vAlign w:val="top"/>
          </w:tcPr>
          <w:p w14:paraId="7D98A877">
            <w:pPr>
              <w:spacing w:before="72" w:line="199" w:lineRule="auto"/>
              <w:ind w:left="3401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SCLD-6</w:t>
            </w:r>
          </w:p>
        </w:tc>
      </w:tr>
      <w:tr w14:paraId="3F71CDDD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166CAF20">
            <w:pPr>
              <w:pStyle w:val="6"/>
              <w:spacing w:before="37" w:line="228" w:lineRule="auto"/>
              <w:ind w:left="25"/>
            </w:pPr>
            <w:r>
              <w:rPr>
                <w:spacing w:val="3"/>
              </w:rPr>
              <w:t>光源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034C9778">
            <w:pPr>
              <w:pStyle w:val="6"/>
              <w:spacing w:before="37" w:line="227" w:lineRule="auto"/>
              <w:ind w:left="1705"/>
            </w:pPr>
            <w:r>
              <w:rPr>
                <w:spacing w:val="8"/>
              </w:rPr>
              <w:t>半导体高精密激光源，寿命大于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8"/>
              </w:rPr>
              <w:t>万小时，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10 </w:t>
            </w:r>
            <w:r>
              <w:rPr>
                <w:spacing w:val="7"/>
              </w:rPr>
              <w:t>年长效寿命</w:t>
            </w:r>
          </w:p>
        </w:tc>
      </w:tr>
      <w:tr w14:paraId="1A055893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4CAB3DDF">
            <w:pPr>
              <w:pStyle w:val="6"/>
              <w:spacing w:before="37" w:line="227" w:lineRule="auto"/>
              <w:ind w:left="23"/>
            </w:pPr>
            <w:r>
              <w:rPr>
                <w:spacing w:val="7"/>
              </w:rPr>
              <w:t>采样流量</w:t>
            </w:r>
          </w:p>
        </w:tc>
        <w:tc>
          <w:tcPr>
            <w:tcW w:w="8700" w:type="dxa"/>
            <w:vAlign w:val="top"/>
          </w:tcPr>
          <w:p w14:paraId="15C9FB2B">
            <w:pPr>
              <w:pStyle w:val="6"/>
              <w:spacing w:before="37"/>
              <w:ind w:left="31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3"/>
              </w:rPr>
              <w:t>2.83L/</w:t>
            </w:r>
            <w:r>
              <w:rPr>
                <w:rFonts w:ascii="Times New Roman" w:hAnsi="Times New Roman" w:eastAsia="Times New Roman" w:cs="Times New Roman"/>
              </w:rPr>
              <w:t>min</w:t>
            </w:r>
            <w:r>
              <w:rPr>
                <w:spacing w:val="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CFM</w:t>
            </w:r>
            <w:r>
              <w:rPr>
                <w:spacing w:val="3"/>
              </w:rPr>
              <w:t>）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±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5%</w:t>
            </w:r>
          </w:p>
        </w:tc>
      </w:tr>
      <w:tr w14:paraId="5D4772B6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72E588D2">
            <w:pPr>
              <w:pStyle w:val="6"/>
              <w:spacing w:before="39" w:line="228" w:lineRule="auto"/>
              <w:ind w:left="23"/>
            </w:pPr>
            <w:r>
              <w:rPr>
                <w:spacing w:val="8"/>
              </w:rPr>
              <w:t>检测净化级别范围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70AB97BE">
            <w:pPr>
              <w:pStyle w:val="6"/>
              <w:spacing w:before="39" w:line="228" w:lineRule="auto"/>
              <w:ind w:left="300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级～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4"/>
              </w:rPr>
              <w:t>万级之间任意级别</w:t>
            </w:r>
          </w:p>
        </w:tc>
      </w:tr>
      <w:tr w14:paraId="14642056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72C8A040">
            <w:pPr>
              <w:pStyle w:val="6"/>
              <w:spacing w:before="40" w:line="227" w:lineRule="auto"/>
              <w:ind w:left="23"/>
            </w:pPr>
            <w:r>
              <w:rPr>
                <w:spacing w:val="7"/>
              </w:rPr>
              <w:t>采样周期</w:t>
            </w:r>
          </w:p>
        </w:tc>
        <w:tc>
          <w:tcPr>
            <w:tcW w:w="8700" w:type="dxa"/>
            <w:vAlign w:val="top"/>
          </w:tcPr>
          <w:p w14:paraId="6DA03EB5">
            <w:pPr>
              <w:pStyle w:val="6"/>
              <w:spacing w:before="40" w:line="230" w:lineRule="auto"/>
              <w:ind w:left="3773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1~9999s </w:t>
            </w:r>
            <w:r>
              <w:rPr>
                <w:spacing w:val="3"/>
              </w:rPr>
              <w:t>可调</w:t>
            </w:r>
          </w:p>
        </w:tc>
      </w:tr>
      <w:tr w14:paraId="2A80ECE4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2248F45C">
            <w:pPr>
              <w:pStyle w:val="6"/>
              <w:spacing w:before="40" w:line="228" w:lineRule="auto"/>
              <w:ind w:left="58"/>
            </w:pPr>
            <w:r>
              <w:rPr>
                <w:spacing w:val="-2"/>
              </w:rPr>
              <w:t>自净时间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2DC290D3">
            <w:pPr>
              <w:pStyle w:val="6"/>
              <w:spacing w:before="40" w:line="264" w:lineRule="exact"/>
              <w:ind w:left="4047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  <w:position w:val="1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5</w:t>
            </w:r>
            <w:r>
              <w:rPr>
                <w:rFonts w:ascii="Times New Roman" w:hAnsi="Times New Roman" w:eastAsia="Times New Roman" w:cs="Times New Roman"/>
                <w:position w:val="1"/>
              </w:rPr>
              <w:t>min</w:t>
            </w:r>
          </w:p>
        </w:tc>
      </w:tr>
      <w:tr w14:paraId="21E1D793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17C75400">
            <w:pPr>
              <w:pStyle w:val="6"/>
              <w:spacing w:before="42" w:line="228" w:lineRule="auto"/>
              <w:ind w:left="25"/>
            </w:pPr>
            <w:r>
              <w:rPr>
                <w:spacing w:val="8"/>
              </w:rPr>
              <w:t>可测量粒径通道</w:t>
            </w:r>
          </w:p>
        </w:tc>
        <w:tc>
          <w:tcPr>
            <w:tcW w:w="8700" w:type="dxa"/>
            <w:vAlign w:val="top"/>
          </w:tcPr>
          <w:p w14:paraId="3ECF6F0E">
            <w:pPr>
              <w:pStyle w:val="6"/>
              <w:spacing w:before="42" w:line="221" w:lineRule="auto"/>
              <w:ind w:left="2433"/>
            </w:pPr>
            <w:r>
              <w:rPr>
                <w:rFonts w:ascii="Times New Roman" w:hAnsi="Times New Roman" w:eastAsia="Times New Roman" w:cs="Times New Roman"/>
                <w:spacing w:val="4"/>
              </w:rPr>
              <w:t>0.3,0.5,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1,3,5,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</w:t>
            </w:r>
            <w:r>
              <w:rPr>
                <w:spacing w:val="4"/>
              </w:rPr>
              <w:t>μ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m </w:t>
            </w:r>
            <w:r>
              <w:rPr>
                <w:spacing w:val="4"/>
              </w:rPr>
              <w:t>六粒径通道换测量显示</w:t>
            </w:r>
          </w:p>
        </w:tc>
      </w:tr>
      <w:tr w14:paraId="0137909F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438B14CF">
            <w:pPr>
              <w:pStyle w:val="6"/>
              <w:spacing w:before="42" w:line="227" w:lineRule="auto"/>
              <w:ind w:left="25"/>
            </w:pPr>
            <w:r>
              <w:rPr>
                <w:spacing w:val="6"/>
              </w:rPr>
              <w:t>屏幕显示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6BCA29A4">
            <w:pPr>
              <w:pStyle w:val="6"/>
              <w:spacing w:before="42" w:line="227" w:lineRule="auto"/>
              <w:ind w:left="156"/>
            </w:pPr>
            <w:r>
              <w:rPr>
                <w:spacing w:val="8"/>
              </w:rPr>
              <w:t>液晶彩色大屏显示，六档同时显示，可显示时间、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日期、测量值、采样点、采样次数等参数</w:t>
            </w:r>
          </w:p>
        </w:tc>
      </w:tr>
      <w:tr w14:paraId="21568CD7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381158AD">
            <w:pPr>
              <w:pStyle w:val="6"/>
              <w:spacing w:before="44" w:line="227" w:lineRule="auto"/>
              <w:ind w:left="23"/>
            </w:pPr>
            <w:r>
              <w:rPr>
                <w:spacing w:val="8"/>
              </w:rPr>
              <w:t>粒径分布误差</w:t>
            </w:r>
          </w:p>
        </w:tc>
        <w:tc>
          <w:tcPr>
            <w:tcW w:w="8700" w:type="dxa"/>
            <w:vAlign w:val="top"/>
          </w:tcPr>
          <w:p w14:paraId="2E01A6C6">
            <w:pPr>
              <w:pStyle w:val="6"/>
              <w:spacing w:before="45" w:line="241" w:lineRule="auto"/>
              <w:ind w:left="3965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≤±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30%</w:t>
            </w:r>
          </w:p>
        </w:tc>
      </w:tr>
      <w:tr w14:paraId="61776B0A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6E4BFAC9">
            <w:pPr>
              <w:pStyle w:val="6"/>
              <w:spacing w:before="44" w:line="228" w:lineRule="auto"/>
              <w:ind w:left="23"/>
            </w:pPr>
            <w:r>
              <w:rPr>
                <w:spacing w:val="8"/>
              </w:rPr>
              <w:t>浓度示值误差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4AFC0582">
            <w:pPr>
              <w:pStyle w:val="6"/>
              <w:spacing w:before="45" w:line="241" w:lineRule="auto"/>
              <w:ind w:left="351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0.5 </w:t>
            </w:r>
            <w:r>
              <w:rPr>
                <w:spacing w:val="1"/>
              </w:rPr>
              <w:t>μ</w:t>
            </w:r>
            <w:r>
              <w:rPr>
                <w:rFonts w:ascii="Times New Roman" w:hAnsi="Times New Roman" w:eastAsia="Times New Roman" w:cs="Times New Roman"/>
                <w:spacing w:val="1"/>
              </w:rPr>
              <w:t>m</w:t>
            </w:r>
            <w:r>
              <w:rPr>
                <w:spacing w:val="1"/>
              </w:rPr>
              <w:t>≤±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30%</w:t>
            </w:r>
            <w:r>
              <w:rPr>
                <w:rFonts w:ascii="Times New Roman" w:hAnsi="Times New Roman" w:eastAsia="Times New Roman" w:cs="Times New Roman"/>
              </w:rPr>
              <w:t>FS</w:t>
            </w:r>
          </w:p>
        </w:tc>
      </w:tr>
      <w:tr w14:paraId="3C041A34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69A78D9F">
            <w:pPr>
              <w:pStyle w:val="6"/>
              <w:spacing w:before="47" w:line="228" w:lineRule="auto"/>
              <w:ind w:left="24"/>
            </w:pPr>
            <w:r>
              <w:rPr>
                <w:spacing w:val="8"/>
              </w:rPr>
              <w:t>测量重复相对误差</w:t>
            </w:r>
          </w:p>
        </w:tc>
        <w:tc>
          <w:tcPr>
            <w:tcW w:w="8700" w:type="dxa"/>
            <w:vAlign w:val="top"/>
          </w:tcPr>
          <w:p w14:paraId="01487B49">
            <w:pPr>
              <w:pStyle w:val="6"/>
              <w:spacing w:before="47" w:line="221" w:lineRule="auto"/>
              <w:ind w:left="2622"/>
            </w:pPr>
            <w:r>
              <w:rPr>
                <w:spacing w:val="3"/>
              </w:rPr>
              <w:t>±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5%F.S5 %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2,000,000 </w:t>
            </w:r>
            <w:r>
              <w:rPr>
                <w:spacing w:val="3"/>
              </w:rPr>
              <w:t>粒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立方英尺时</w:t>
            </w:r>
          </w:p>
        </w:tc>
      </w:tr>
      <w:tr w14:paraId="7428EBBC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5FDAD032">
            <w:pPr>
              <w:pStyle w:val="6"/>
              <w:spacing w:before="47" w:line="228" w:lineRule="auto"/>
              <w:ind w:left="24"/>
            </w:pPr>
            <w:r>
              <w:rPr>
                <w:spacing w:val="8"/>
              </w:rPr>
              <w:t>测量结果单位换算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5F9BBBEE">
            <w:pPr>
              <w:pStyle w:val="6"/>
              <w:spacing w:before="47" w:line="228" w:lineRule="auto"/>
              <w:ind w:left="3410"/>
            </w:pPr>
            <w:r>
              <w:rPr>
                <w:spacing w:val="5"/>
              </w:rPr>
              <w:t>可转换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 </w:t>
            </w:r>
            <w:r>
              <w:rPr>
                <w:spacing w:val="5"/>
              </w:rPr>
              <w:t>立方米单位</w:t>
            </w:r>
          </w:p>
        </w:tc>
      </w:tr>
      <w:tr w14:paraId="5EC346C8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4CED9CED">
            <w:pPr>
              <w:pStyle w:val="6"/>
              <w:spacing w:before="47" w:line="227" w:lineRule="auto"/>
              <w:ind w:left="23"/>
            </w:pPr>
            <w:r>
              <w:rPr>
                <w:spacing w:val="8"/>
              </w:rPr>
              <w:t>采样测试模式</w:t>
            </w:r>
          </w:p>
        </w:tc>
        <w:tc>
          <w:tcPr>
            <w:tcW w:w="8700" w:type="dxa"/>
            <w:vAlign w:val="top"/>
          </w:tcPr>
          <w:p w14:paraId="67F9EE23">
            <w:pPr>
              <w:pStyle w:val="6"/>
              <w:spacing w:before="47" w:line="228" w:lineRule="auto"/>
              <w:ind w:left="1936"/>
            </w:pPr>
            <w:r>
              <w:rPr>
                <w:spacing w:val="10"/>
              </w:rPr>
              <w:t>置信度（</w:t>
            </w:r>
            <w:r>
              <w:rPr>
                <w:rFonts w:ascii="Times New Roman" w:hAnsi="Times New Roman" w:eastAsia="Times New Roman" w:cs="Times New Roman"/>
              </w:rPr>
              <w:t>UCL</w:t>
            </w:r>
            <w:r>
              <w:rPr>
                <w:spacing w:val="10"/>
              </w:rPr>
              <w:t>）测量、普通测量，单一，连续，远程</w:t>
            </w:r>
          </w:p>
        </w:tc>
      </w:tr>
      <w:tr w14:paraId="24C06204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3C159037">
            <w:pPr>
              <w:pStyle w:val="6"/>
              <w:spacing w:before="49" w:line="227" w:lineRule="auto"/>
              <w:ind w:left="16"/>
            </w:pPr>
            <w:r>
              <w:rPr>
                <w:rFonts w:ascii="Times New Roman" w:hAnsi="Times New Roman" w:eastAsia="Times New Roman" w:cs="Times New Roman"/>
              </w:rPr>
              <w:t>UCL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采样设置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2C27490F">
            <w:pPr>
              <w:pStyle w:val="6"/>
              <w:spacing w:before="49" w:line="227" w:lineRule="auto"/>
              <w:ind w:left="633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采样点数（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A</w:t>
            </w:r>
            <w:r>
              <w:rPr>
                <w:spacing w:val="3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spacing w:val="8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8"/>
              </w:rPr>
              <w:t>点设定， 采样次数</w:t>
            </w:r>
            <w:r>
              <w:rPr>
                <w:spacing w:val="3"/>
              </w:rPr>
              <w:t>：（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L</w:t>
            </w:r>
            <w:r>
              <w:rPr>
                <w:spacing w:val="8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spacing w:val="7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次设定</w:t>
            </w:r>
            <w:r>
              <w:rPr>
                <w:spacing w:val="67"/>
              </w:rPr>
              <w:t xml:space="preserve"> </w:t>
            </w:r>
            <w:r>
              <w:rPr>
                <w:spacing w:val="7"/>
              </w:rPr>
              <w:t>测量位置：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0-999</w:t>
            </w:r>
          </w:p>
        </w:tc>
      </w:tr>
      <w:tr w14:paraId="1610B3B5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16AB023D">
            <w:pPr>
              <w:pStyle w:val="6"/>
              <w:spacing w:before="49" w:line="227" w:lineRule="auto"/>
              <w:ind w:left="23"/>
            </w:pPr>
            <w:r>
              <w:rPr>
                <w:spacing w:val="7"/>
              </w:rPr>
              <w:t>采样延时</w:t>
            </w:r>
          </w:p>
        </w:tc>
        <w:tc>
          <w:tcPr>
            <w:tcW w:w="8700" w:type="dxa"/>
            <w:vAlign w:val="top"/>
          </w:tcPr>
          <w:p w14:paraId="66BCFFB4">
            <w:pPr>
              <w:pStyle w:val="6"/>
              <w:spacing w:before="49" w:line="230" w:lineRule="auto"/>
              <w:ind w:left="3861"/>
            </w:pPr>
            <w:r>
              <w:rPr>
                <w:rFonts w:ascii="Times New Roman" w:hAnsi="Times New Roman" w:eastAsia="Times New Roman" w:cs="Times New Roman"/>
                <w:spacing w:val="3"/>
              </w:rPr>
              <w:t>0~99s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可调</w:t>
            </w:r>
          </w:p>
        </w:tc>
      </w:tr>
      <w:tr w14:paraId="03098B60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3219163A">
            <w:pPr>
              <w:pStyle w:val="6"/>
              <w:spacing w:before="52" w:line="227" w:lineRule="auto"/>
              <w:ind w:left="26"/>
            </w:pPr>
            <w:r>
              <w:rPr>
                <w:spacing w:val="7"/>
              </w:rPr>
              <w:t>最大采样浓度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346160C8">
            <w:pPr>
              <w:pStyle w:val="6"/>
              <w:spacing w:before="51" w:line="228" w:lineRule="auto"/>
              <w:ind w:left="266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35000 </w:t>
            </w:r>
            <w:r>
              <w:rPr>
                <w:spacing w:val="4"/>
              </w:rPr>
              <w:t>颗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升（颗粒物粒径≥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0.5 </w:t>
            </w:r>
            <w:r>
              <w:rPr>
                <w:spacing w:val="3"/>
              </w:rPr>
              <w:t>μ</w:t>
            </w:r>
            <w:r>
              <w:rPr>
                <w:rFonts w:ascii="Times New Roman" w:hAnsi="Times New Roman" w:eastAsia="Times New Roman" w:cs="Times New Roman"/>
                <w:spacing w:val="3"/>
              </w:rPr>
              <w:t>m</w:t>
            </w:r>
            <w:r>
              <w:rPr>
                <w:spacing w:val="3"/>
              </w:rPr>
              <w:t>）</w:t>
            </w:r>
          </w:p>
        </w:tc>
      </w:tr>
      <w:tr w14:paraId="68A20CEE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87" w:type="dxa"/>
            <w:vAlign w:val="top"/>
          </w:tcPr>
          <w:p w14:paraId="2C4D2AFF">
            <w:pPr>
              <w:pStyle w:val="6"/>
              <w:spacing w:before="51" w:line="228" w:lineRule="auto"/>
              <w:ind w:left="25"/>
            </w:pPr>
            <w:r>
              <w:rPr>
                <w:spacing w:val="6"/>
              </w:rPr>
              <w:t>数据存储</w:t>
            </w:r>
          </w:p>
        </w:tc>
        <w:tc>
          <w:tcPr>
            <w:tcW w:w="8700" w:type="dxa"/>
            <w:vAlign w:val="top"/>
          </w:tcPr>
          <w:p w14:paraId="59176D94">
            <w:pPr>
              <w:pStyle w:val="6"/>
              <w:spacing w:before="52" w:line="22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1000 </w:t>
            </w:r>
            <w:r>
              <w:rPr>
                <w:spacing w:val="9"/>
              </w:rPr>
              <w:t>组数据存储，包括日期、时间、计数、采样量、标签等，断</w:t>
            </w:r>
            <w:r>
              <w:rPr>
                <w:spacing w:val="8"/>
              </w:rPr>
              <w:t>电数据不丢失，断电数据不丢</w:t>
            </w:r>
          </w:p>
          <w:p w14:paraId="173E7C22">
            <w:pPr>
              <w:pStyle w:val="6"/>
              <w:spacing w:before="66" w:line="229" w:lineRule="auto"/>
              <w:ind w:left="4148"/>
            </w:pPr>
            <w:r>
              <w:rPr>
                <w:spacing w:val="-3"/>
              </w:rPr>
              <w:t>失。</w:t>
            </w:r>
          </w:p>
        </w:tc>
      </w:tr>
      <w:tr w14:paraId="2FB35617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6B3916F2">
            <w:pPr>
              <w:pStyle w:val="6"/>
              <w:spacing w:before="52" w:line="228" w:lineRule="auto"/>
              <w:ind w:left="22"/>
            </w:pPr>
            <w:r>
              <w:rPr>
                <w:spacing w:val="7"/>
              </w:rPr>
              <w:t>报警功能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121FC7BC">
            <w:pPr>
              <w:pStyle w:val="6"/>
              <w:spacing w:before="52" w:line="228" w:lineRule="auto"/>
              <w:ind w:left="160"/>
            </w:pPr>
            <w:r>
              <w:rPr>
                <w:spacing w:val="9"/>
              </w:rPr>
              <w:t>带净化级别报警功能（报警级别：百级，千级，万级，十万级，三十万级</w:t>
            </w:r>
            <w:r>
              <w:rPr>
                <w:spacing w:val="20"/>
              </w:rPr>
              <w:t>），</w:t>
            </w:r>
            <w:r>
              <w:rPr>
                <w:spacing w:val="9"/>
              </w:rPr>
              <w:t>标配蜂鸣报警</w:t>
            </w:r>
          </w:p>
        </w:tc>
      </w:tr>
      <w:tr w14:paraId="7D9692B7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506CF246">
            <w:pPr>
              <w:pStyle w:val="6"/>
              <w:spacing w:before="55" w:line="228" w:lineRule="auto"/>
              <w:ind w:left="23"/>
            </w:pPr>
            <w:r>
              <w:rPr>
                <w:spacing w:val="8"/>
              </w:rPr>
              <w:t>通讯端口与数据导出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4DCBC714">
            <w:pPr>
              <w:pStyle w:val="6"/>
              <w:spacing w:before="55" w:line="221" w:lineRule="auto"/>
              <w:ind w:left="656"/>
            </w:pPr>
            <w:r>
              <w:rPr>
                <w:spacing w:val="9"/>
              </w:rPr>
              <w:t>带通讯端口，可与电脑连接实现短距离远程控制</w:t>
            </w:r>
            <w:r>
              <w:rPr>
                <w:rFonts w:ascii="Times New Roman" w:hAnsi="Times New Roman" w:eastAsia="Times New Roman" w:cs="Times New Roman"/>
                <w:spacing w:val="9"/>
              </w:rPr>
              <w:t>,</w:t>
            </w:r>
            <w:r>
              <w:rPr>
                <w:spacing w:val="9"/>
              </w:rPr>
              <w:t>在线监测，数据上传导出功能。</w:t>
            </w:r>
          </w:p>
        </w:tc>
      </w:tr>
      <w:tr w14:paraId="7786C38B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87" w:type="dxa"/>
            <w:vAlign w:val="top"/>
          </w:tcPr>
          <w:p w14:paraId="153AC952">
            <w:pPr>
              <w:pStyle w:val="6"/>
              <w:spacing w:before="36" w:line="228" w:lineRule="auto"/>
              <w:ind w:left="24"/>
            </w:pPr>
            <w:r>
              <w:rPr>
                <w:spacing w:val="6"/>
              </w:rPr>
              <w:t>零计数</w:t>
            </w:r>
          </w:p>
        </w:tc>
        <w:tc>
          <w:tcPr>
            <w:tcW w:w="8700" w:type="dxa"/>
            <w:vAlign w:val="top"/>
          </w:tcPr>
          <w:p w14:paraId="7894F68E">
            <w:pPr>
              <w:pStyle w:val="6"/>
              <w:spacing w:before="36" w:line="228" w:lineRule="auto"/>
              <w:ind w:left="878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符合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JJF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-1190-2008 </w:t>
            </w:r>
            <w:r>
              <w:rPr>
                <w:spacing w:val="7"/>
              </w:rPr>
              <w:t>尘埃粒子计数器计量校准规范及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FDIS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21501-4</w:t>
            </w:r>
            <w:r>
              <w:rPr>
                <w:spacing w:val="7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2007</w:t>
            </w:r>
          </w:p>
          <w:p w14:paraId="2E14A882">
            <w:pPr>
              <w:pStyle w:val="6"/>
              <w:spacing w:before="25" w:line="227" w:lineRule="auto"/>
              <w:ind w:left="3514"/>
            </w:pPr>
            <w:r>
              <w:rPr>
                <w:spacing w:val="4"/>
              </w:rPr>
              <w:t>每五分钟少于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 </w:t>
            </w:r>
            <w:r>
              <w:rPr>
                <w:spacing w:val="4"/>
              </w:rPr>
              <w:t>个</w:t>
            </w:r>
          </w:p>
        </w:tc>
      </w:tr>
      <w:tr w14:paraId="3B42985E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87" w:type="dxa"/>
            <w:shd w:val="clear" w:color="auto" w:fill="EAF4F7"/>
            <w:vAlign w:val="top"/>
          </w:tcPr>
          <w:p w14:paraId="7298110A">
            <w:pPr>
              <w:pStyle w:val="6"/>
              <w:spacing w:before="36" w:line="229" w:lineRule="auto"/>
              <w:ind w:left="24"/>
            </w:pPr>
            <w:r>
              <w:rPr>
                <w:spacing w:val="7"/>
              </w:rPr>
              <w:t>重叠误差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6AB9FD1E">
            <w:pPr>
              <w:pStyle w:val="6"/>
              <w:spacing w:before="35" w:line="221" w:lineRule="auto"/>
              <w:ind w:left="2978"/>
            </w:pPr>
            <w:r>
              <w:rPr>
                <w:rFonts w:ascii="Times New Roman" w:hAnsi="Times New Roman" w:eastAsia="Times New Roman" w:cs="Times New Roman"/>
                <w:spacing w:val="4"/>
              </w:rPr>
              <w:t>5 %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2,000,000 </w:t>
            </w:r>
            <w:r>
              <w:rPr>
                <w:spacing w:val="4"/>
              </w:rPr>
              <w:t>粒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立方英尺时</w:t>
            </w:r>
          </w:p>
        </w:tc>
      </w:tr>
      <w:tr w14:paraId="54A7E0FD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6C30187D">
            <w:pPr>
              <w:pStyle w:val="6"/>
              <w:spacing w:before="56" w:line="227" w:lineRule="auto"/>
              <w:ind w:left="23"/>
            </w:pPr>
            <w:r>
              <w:rPr>
                <w:spacing w:val="5"/>
              </w:rPr>
              <w:t>尺寸</w:t>
            </w:r>
          </w:p>
        </w:tc>
        <w:tc>
          <w:tcPr>
            <w:tcW w:w="8700" w:type="dxa"/>
            <w:vAlign w:val="top"/>
          </w:tcPr>
          <w:p w14:paraId="7FCE9EE5">
            <w:pPr>
              <w:spacing w:before="55" w:line="201" w:lineRule="auto"/>
              <w:ind w:left="3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230×130×45(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)</w:t>
            </w:r>
          </w:p>
        </w:tc>
      </w:tr>
      <w:tr w14:paraId="035E2595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7FFF8BB3">
            <w:pPr>
              <w:pStyle w:val="6"/>
              <w:spacing w:before="59" w:line="233" w:lineRule="auto"/>
              <w:ind w:left="24"/>
            </w:pPr>
            <w:r>
              <w:rPr>
                <w:spacing w:val="4"/>
              </w:rPr>
              <w:t>重量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32D93AC5">
            <w:pPr>
              <w:spacing w:before="55" w:line="201" w:lineRule="auto"/>
              <w:ind w:left="4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0.6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kg</w:t>
            </w:r>
          </w:p>
        </w:tc>
      </w:tr>
      <w:tr w14:paraId="53F16D00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7CE34196">
            <w:pPr>
              <w:pStyle w:val="6"/>
              <w:spacing w:before="58" w:line="228" w:lineRule="auto"/>
              <w:ind w:left="27"/>
            </w:pPr>
            <w:r>
              <w:rPr>
                <w:spacing w:val="6"/>
              </w:rPr>
              <w:t>打印功能</w:t>
            </w:r>
          </w:p>
        </w:tc>
        <w:tc>
          <w:tcPr>
            <w:tcW w:w="8700" w:type="dxa"/>
            <w:vAlign w:val="top"/>
          </w:tcPr>
          <w:p w14:paraId="3AF92411">
            <w:pPr>
              <w:pStyle w:val="6"/>
              <w:spacing w:before="58" w:line="227" w:lineRule="auto"/>
              <w:ind w:left="2678"/>
            </w:pPr>
            <w:r>
              <w:rPr>
                <w:spacing w:val="8"/>
              </w:rPr>
              <w:t>外置式蓝牙打印机（此项为选配件）</w:t>
            </w:r>
          </w:p>
        </w:tc>
      </w:tr>
      <w:tr w14:paraId="39BA6ACF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4C1DC7D1">
            <w:pPr>
              <w:pStyle w:val="6"/>
              <w:spacing w:before="61" w:line="228" w:lineRule="auto"/>
              <w:ind w:left="26"/>
            </w:pPr>
            <w:r>
              <w:rPr>
                <w:spacing w:val="7"/>
              </w:rPr>
              <w:t xml:space="preserve">工作电压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\</w:t>
            </w:r>
            <w:r>
              <w:rPr>
                <w:spacing w:val="7"/>
              </w:rPr>
              <w:t>充电电源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5BD32D9C">
            <w:pPr>
              <w:spacing w:before="93" w:line="199" w:lineRule="auto"/>
              <w:ind w:left="38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DC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15V /1A</w:t>
            </w:r>
          </w:p>
        </w:tc>
      </w:tr>
      <w:tr w14:paraId="782914BC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015EF9D7">
            <w:pPr>
              <w:pStyle w:val="6"/>
              <w:spacing w:before="61" w:line="228" w:lineRule="auto"/>
              <w:ind w:left="26"/>
            </w:pPr>
            <w:r>
              <w:rPr>
                <w:spacing w:val="6"/>
              </w:rPr>
              <w:t>充电器</w:t>
            </w:r>
          </w:p>
        </w:tc>
        <w:tc>
          <w:tcPr>
            <w:tcW w:w="8700" w:type="dxa"/>
            <w:vAlign w:val="top"/>
          </w:tcPr>
          <w:p w14:paraId="64E34734">
            <w:pPr>
              <w:pStyle w:val="6"/>
              <w:spacing w:before="61" w:line="229" w:lineRule="auto"/>
              <w:ind w:left="1116"/>
            </w:pPr>
            <w:r>
              <w:rPr>
                <w:spacing w:val="4"/>
              </w:rPr>
              <w:t>交流电源适配器，</w:t>
            </w:r>
            <w:r>
              <w:rPr>
                <w:rFonts w:ascii="Times New Roman" w:hAnsi="Times New Roman" w:eastAsia="Times New Roman" w:cs="Times New Roman"/>
              </w:rPr>
              <w:t>AC</w:t>
            </w:r>
            <w:r>
              <w:rPr>
                <w:rFonts w:ascii="Times New Roman" w:hAnsi="Times New Roman" w:eastAsia="Times New Roman" w:cs="Times New Roman"/>
                <w:spacing w:val="47"/>
                <w:w w:val="101"/>
              </w:rPr>
              <w:t xml:space="preserve"> </w:t>
            </w:r>
            <w:r>
              <w:rPr>
                <w:spacing w:val="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100V</w:t>
            </w:r>
            <w:r>
              <w:rPr>
                <w:spacing w:val="4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245 V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50/60 </w:t>
            </w:r>
            <w:r>
              <w:rPr>
                <w:rFonts w:ascii="Times New Roman" w:hAnsi="Times New Roman" w:eastAsia="Times New Roman" w:cs="Times New Roman"/>
              </w:rPr>
              <w:t>Hz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4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DC</w:t>
            </w:r>
            <w:r>
              <w:rPr>
                <w:spacing w:val="4"/>
              </w:rPr>
              <w:t>：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7.4 V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 A</w:t>
            </w:r>
            <w:r>
              <w:rPr>
                <w:spacing w:val="4"/>
              </w:rPr>
              <w:t>；</w:t>
            </w:r>
          </w:p>
        </w:tc>
      </w:tr>
      <w:tr w14:paraId="29AB78F8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shd w:val="clear" w:color="auto" w:fill="EAF4F7"/>
            <w:vAlign w:val="top"/>
          </w:tcPr>
          <w:p w14:paraId="68E9468C">
            <w:pPr>
              <w:pStyle w:val="6"/>
              <w:spacing w:before="61" w:line="228" w:lineRule="auto"/>
              <w:ind w:left="26"/>
            </w:pPr>
            <w:r>
              <w:rPr>
                <w:spacing w:val="6"/>
              </w:rPr>
              <w:t>充电电池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4AE2BB8F">
            <w:pPr>
              <w:pStyle w:val="6"/>
              <w:spacing w:before="61" w:line="228" w:lineRule="auto"/>
              <w:ind w:left="1888"/>
            </w:pPr>
            <w:r>
              <w:rPr>
                <w:spacing w:val="5"/>
              </w:rPr>
              <w:t>锂离子电池，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7.4 V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2200</w:t>
            </w:r>
            <w:r>
              <w:rPr>
                <w:rFonts w:ascii="Times New Roman" w:hAnsi="Times New Roman" w:eastAsia="Times New Roman" w:cs="Times New Roman"/>
              </w:rPr>
              <w:t>mAh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5"/>
              </w:rPr>
              <w:t>，工作时间大于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5"/>
              </w:rPr>
              <w:t>小时</w:t>
            </w:r>
          </w:p>
        </w:tc>
      </w:tr>
      <w:tr w14:paraId="7F1DC037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87" w:type="dxa"/>
            <w:vAlign w:val="top"/>
          </w:tcPr>
          <w:p w14:paraId="750C4371">
            <w:pPr>
              <w:pStyle w:val="6"/>
              <w:spacing w:before="64" w:line="228" w:lineRule="auto"/>
              <w:ind w:left="26"/>
            </w:pPr>
            <w:r>
              <w:rPr>
                <w:spacing w:val="6"/>
              </w:rPr>
              <w:t>工作环境</w:t>
            </w:r>
          </w:p>
        </w:tc>
        <w:tc>
          <w:tcPr>
            <w:tcW w:w="8700" w:type="dxa"/>
            <w:vAlign w:val="top"/>
          </w:tcPr>
          <w:p w14:paraId="3E073411">
            <w:pPr>
              <w:pStyle w:val="6"/>
              <w:spacing w:before="64" w:line="228" w:lineRule="auto"/>
              <w:ind w:left="2683"/>
            </w:pPr>
            <w:r>
              <w:rPr>
                <w:spacing w:val="3"/>
              </w:rPr>
              <w:t>温度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0~40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3"/>
              </w:rPr>
              <w:t>°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C  </w:t>
            </w:r>
            <w:r>
              <w:rPr>
                <w:spacing w:val="3"/>
              </w:rPr>
              <w:t>湿度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10%~90%</w:t>
            </w:r>
            <w:r>
              <w:rPr>
                <w:spacing w:val="3"/>
              </w:rPr>
              <w:t>无凝结</w:t>
            </w:r>
          </w:p>
        </w:tc>
      </w:tr>
      <w:tr w14:paraId="1B23BCEC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87" w:type="dxa"/>
            <w:shd w:val="clear" w:color="auto" w:fill="EAF4F7"/>
            <w:vAlign w:val="top"/>
          </w:tcPr>
          <w:p w14:paraId="60714EBD">
            <w:pPr>
              <w:pStyle w:val="6"/>
              <w:spacing w:before="63" w:line="290" w:lineRule="auto"/>
              <w:ind w:left="16" w:right="758" w:firstLine="7"/>
            </w:pPr>
            <w:r>
              <w:rPr>
                <w:spacing w:val="8"/>
              </w:rPr>
              <w:t>校准行业规范</w:t>
            </w:r>
            <w:r>
              <w:rPr>
                <w:rFonts w:ascii="Times New Roman" w:hAnsi="Times New Roman" w:eastAsia="Times New Roman" w:cs="Times New Roman"/>
              </w:rPr>
              <w:t>UCL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判定标准</w:t>
            </w:r>
          </w:p>
        </w:tc>
        <w:tc>
          <w:tcPr>
            <w:tcW w:w="8700" w:type="dxa"/>
            <w:shd w:val="clear" w:color="auto" w:fill="EAF4F7"/>
            <w:vAlign w:val="top"/>
          </w:tcPr>
          <w:p w14:paraId="7818DD72">
            <w:pPr>
              <w:pStyle w:val="6"/>
              <w:spacing w:before="64" w:line="334" w:lineRule="auto"/>
              <w:ind w:left="303" w:right="344" w:firstLine="49"/>
            </w:pPr>
            <w:r>
              <w:rPr>
                <w:spacing w:val="9"/>
              </w:rPr>
              <w:t>调校标准：按国家计量总局颁布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JF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-1190-2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008 </w:t>
            </w:r>
            <w:r>
              <w:rPr>
                <w:spacing w:val="8"/>
              </w:rPr>
              <w:t>尘埃粒子计数器计量校准计量规范进行。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UCL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判定符合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14644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rFonts w:ascii="Times New Roman" w:hAnsi="Times New Roman" w:eastAsia="Times New Roman" w:cs="Times New Roman"/>
              </w:rPr>
              <w:t>GMP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动态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静态</w:t>
            </w:r>
            <w:r>
              <w:rPr>
                <w:spacing w:val="19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209E 4 </w:t>
            </w:r>
            <w:r>
              <w:rPr>
                <w:spacing w:val="7"/>
              </w:rPr>
              <w:t>种判断标准，净化级别自动判断。</w:t>
            </w:r>
          </w:p>
        </w:tc>
      </w:tr>
      <w:tr w14:paraId="3D4ED966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87" w:type="dxa"/>
            <w:vAlign w:val="top"/>
          </w:tcPr>
          <w:p w14:paraId="31EAAA77">
            <w:pPr>
              <w:pStyle w:val="6"/>
              <w:spacing w:before="67" w:line="227" w:lineRule="auto"/>
              <w:ind w:left="35"/>
            </w:pPr>
            <w:r>
              <w:rPr>
                <w:spacing w:val="4"/>
              </w:rPr>
              <w:t>随机附件</w:t>
            </w:r>
          </w:p>
        </w:tc>
        <w:tc>
          <w:tcPr>
            <w:tcW w:w="8700" w:type="dxa"/>
            <w:vAlign w:val="top"/>
          </w:tcPr>
          <w:p w14:paraId="30EBF7CD">
            <w:pPr>
              <w:pStyle w:val="6"/>
              <w:spacing w:before="66" w:line="221" w:lineRule="auto"/>
              <w:ind w:left="65"/>
            </w:pPr>
            <w:r>
              <w:rPr>
                <w:spacing w:val="8"/>
              </w:rPr>
              <w:t>附详细说明书，合格证，出厂检测报告，保修卡，等动力采样头</w:t>
            </w:r>
            <w:r>
              <w:rPr>
                <w:rFonts w:ascii="Times New Roman" w:hAnsi="Times New Roman" w:eastAsia="Times New Roman" w:cs="Times New Roman"/>
                <w:spacing w:val="8"/>
              </w:rPr>
              <w:t>,</w:t>
            </w:r>
            <w:r>
              <w:rPr>
                <w:spacing w:val="8"/>
              </w:rPr>
              <w:t>零过滤</w:t>
            </w:r>
            <w:r>
              <w:rPr>
                <w:spacing w:val="7"/>
              </w:rPr>
              <w:t>器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,  </w:t>
            </w:r>
            <w:r>
              <w:rPr>
                <w:spacing w:val="7"/>
              </w:rPr>
              <w:t>连接线、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电脑通讯</w:t>
            </w:r>
          </w:p>
          <w:p w14:paraId="5447E44A">
            <w:pPr>
              <w:pStyle w:val="6"/>
              <w:spacing w:before="72" w:line="227" w:lineRule="auto"/>
              <w:ind w:left="2045"/>
            </w:pPr>
            <w:r>
              <w:rPr>
                <w:spacing w:val="9"/>
              </w:rPr>
              <w:t>软件（或发电子档）、充电器，铝合金精美包装箱</w:t>
            </w:r>
          </w:p>
        </w:tc>
      </w:tr>
      <w:tr w14:paraId="020049E1">
        <w:tblPrEx>
          <w:tblBorders>
            <w:top w:val="single" w:color="4AA1BA" w:sz="2" w:space="0"/>
            <w:left w:val="single" w:color="4AA1BA" w:sz="2" w:space="0"/>
            <w:bottom w:val="single" w:color="4AA1BA" w:sz="2" w:space="0"/>
            <w:right w:val="single" w:color="4AA1BA" w:sz="2" w:space="0"/>
            <w:insideH w:val="single" w:color="4AA1BA" w:sz="2" w:space="0"/>
            <w:insideV w:val="single" w:color="4AA1B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87" w:type="dxa"/>
            <w:vAlign w:val="top"/>
          </w:tcPr>
          <w:p w14:paraId="4F01CA2E">
            <w:pPr>
              <w:pStyle w:val="6"/>
              <w:spacing w:before="68" w:line="229" w:lineRule="auto"/>
              <w:ind w:left="26"/>
              <w:rPr>
                <w:color w:val="FF0000"/>
              </w:rPr>
            </w:pPr>
            <w:r>
              <w:rPr>
                <w:color w:val="FF0000"/>
                <w:spacing w:val="3"/>
              </w:rPr>
              <w:t>备注</w:t>
            </w:r>
          </w:p>
          <w:p w14:paraId="497F8A2B">
            <w:pPr>
              <w:pStyle w:val="6"/>
              <w:spacing w:before="64" w:line="228" w:lineRule="auto"/>
              <w:ind w:left="23"/>
              <w:rPr>
                <w:color w:val="FF0000"/>
              </w:rPr>
            </w:pPr>
            <w:r>
              <w:rPr>
                <w:color w:val="FF0000"/>
                <w:spacing w:val="7"/>
              </w:rPr>
              <w:t>选购项</w:t>
            </w:r>
          </w:p>
        </w:tc>
        <w:tc>
          <w:tcPr>
            <w:tcW w:w="8700" w:type="dxa"/>
            <w:vAlign w:val="top"/>
          </w:tcPr>
          <w:p w14:paraId="0F104DE6">
            <w:pPr>
              <w:pStyle w:val="6"/>
              <w:spacing w:before="68" w:line="226" w:lineRule="auto"/>
              <w:ind w:left="3400"/>
              <w:rPr>
                <w:color w:val="FF0000"/>
              </w:rPr>
            </w:pPr>
            <w:r>
              <w:rPr>
                <w:color w:val="FF0000"/>
                <w:spacing w:val="5"/>
              </w:rPr>
              <w:t>本价含</w:t>
            </w:r>
            <w:r>
              <w:rPr>
                <w:color w:val="FF000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5"/>
              </w:rPr>
              <w:t>13%</w:t>
            </w:r>
            <w:r>
              <w:rPr>
                <w:color w:val="FF0000"/>
                <w:spacing w:val="5"/>
              </w:rPr>
              <w:t>税和运费</w:t>
            </w:r>
          </w:p>
          <w:p w14:paraId="3922E0D8">
            <w:pPr>
              <w:pStyle w:val="6"/>
              <w:spacing w:before="66" w:line="227" w:lineRule="auto"/>
              <w:ind w:left="2258"/>
              <w:rPr>
                <w:color w:val="FF0000"/>
              </w:rPr>
            </w:pPr>
            <w:r>
              <w:rPr>
                <w:color w:val="FF0000"/>
                <w:spacing w:val="9"/>
              </w:rPr>
              <w:t>外置无线蓝牙打印机，温湿度传感器为选购项</w:t>
            </w:r>
          </w:p>
        </w:tc>
      </w:tr>
    </w:tbl>
    <w:p w14:paraId="0176AB27">
      <w:pPr>
        <w:spacing w:line="245" w:lineRule="auto"/>
        <w:rPr>
          <w:rFonts w:ascii="Arial"/>
          <w:sz w:val="21"/>
        </w:rPr>
      </w:pPr>
    </w:p>
    <w:p w14:paraId="32EC9863">
      <w:pPr>
        <w:spacing w:line="246" w:lineRule="auto"/>
        <w:rPr>
          <w:rFonts w:ascii="Arial"/>
          <w:sz w:val="21"/>
        </w:rPr>
      </w:pPr>
    </w:p>
    <w:p w14:paraId="0B4BAD5C"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 w14:paraId="281924F9">
      <w:pPr>
        <w:spacing w:before="18" w:line="177" w:lineRule="auto"/>
        <w:ind w:left="681"/>
        <w:rPr>
          <w:rFonts w:ascii="微软雅黑" w:hAnsi="微软雅黑" w:eastAsia="微软雅黑" w:cs="微软雅黑"/>
          <w:sz w:val="18"/>
          <w:szCs w:val="18"/>
        </w:rPr>
      </w:pPr>
    </w:p>
    <w:sectPr>
      <w:pgSz w:w="11906" w:h="16839"/>
      <w:pgMar w:top="345" w:right="1" w:bottom="237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0A62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96A0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F41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5"/>
    <customShpInfo spid="_x0000_s103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1281</Words>
  <Characters>1639</Characters>
  <TotalTime>1</TotalTime>
  <ScaleCrop>false</ScaleCrop>
  <LinksUpToDate>false</LinksUpToDate>
  <CharactersWithSpaces>1748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2025-05-29T17:33:00Z</dcterms:created>
  <dc:creator>宁静致远</dc:creator>
  <cp:lastModifiedBy>嗨皮~李</cp:lastModifiedBy>
  <dcterms:modified xsi:type="dcterms:W3CDTF">2025-09-11T09:13:05Z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2025-09-11T17:11:14Z</vt:filetime>
  </property>
  <property fmtid="{D5CDD505-2E9C-101B-9397-08002B2CF9AE}" pid="4" name="KSOTemplateDocerSaveRecord">
    <vt:lpwstr>eyJoZGlkIjoiZTJkOTlmN2VkZjU0Y2U5NzkwNWQ3YTZiYjE3MGYyMzAiLCJ1c2VySWQiOiI0MTY4NTkyMzEifQ==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D1B6638C782C470696884D3297D65802_13</vt:lpwstr>
  </property>
</Properties>
</file>