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ind w:left="1786" w:right="1878" w:firstLine="0"/>
        <w:jc w:val="center"/>
        <w:rPr>
          <w:rFonts w:ascii="Times New Roman" w:eastAsia="Times New Roman"/>
          <w:b/>
          <w:sz w:val="32"/>
        </w:rPr>
      </w:pPr>
      <w:r>
        <w:rPr>
          <w:b/>
          <w:sz w:val="36"/>
        </w:rPr>
        <w:t>手持式</w:t>
      </w:r>
      <w:r>
        <w:rPr>
          <w:rFonts w:ascii="Arial" w:eastAsia="Arial"/>
          <w:b/>
          <w:sz w:val="36"/>
        </w:rPr>
        <w:t>/</w:t>
      </w:r>
      <w:r>
        <w:rPr>
          <w:b/>
          <w:sz w:val="36"/>
        </w:rPr>
        <w:t>分离式偏光应力仪</w:t>
      </w:r>
    </w:p>
    <w:p>
      <w:pPr>
        <w:pStyle w:val="3"/>
        <w:spacing w:before="11"/>
        <w:rPr>
          <w:rFonts w:ascii="Times New Roman"/>
          <w:b/>
          <w:sz w:val="35"/>
        </w:rPr>
      </w:pPr>
      <w:bookmarkStart w:id="0" w:name="_GoBack"/>
      <w:bookmarkEnd w:id="0"/>
    </w:p>
    <w:p>
      <w:pPr>
        <w:pStyle w:val="3"/>
        <w:spacing w:line="278" w:lineRule="auto"/>
        <w:ind w:left="158" w:right="152" w:firstLine="525"/>
      </w:pPr>
      <w:r>
        <w:rPr>
          <w:spacing w:val="-15"/>
        </w:rPr>
        <w:t xml:space="preserve"> 应力测试仪应用范围广泛。该仪器可以手持检偏模组，对玻璃和塑料配件进行检测， 大多运用于品控。</w:t>
      </w:r>
      <w:r>
        <w:rPr>
          <w:spacing w:val="-8"/>
        </w:rPr>
        <w:t>有足够大的使用空间供各种产品进行测量。测量过程中，主要通过手持检偏组件对被测物体在偏光下进行观察测量。</w:t>
      </w:r>
    </w:p>
    <w:p>
      <w:pPr>
        <w:pStyle w:val="3"/>
        <w:spacing w:line="278" w:lineRule="auto"/>
        <w:ind w:left="158" w:right="296" w:firstLine="420"/>
      </w:pPr>
      <w:r>
        <w:rPr>
          <w:spacing w:val="-11"/>
        </w:rPr>
        <w:t>标准配置的</w:t>
      </w:r>
      <w:r>
        <w:rPr>
          <w:spacing w:val="-8"/>
        </w:rPr>
        <w:t xml:space="preserve"> 包括一个光源，一个装有线性偏振片的起偏组件和另一个装有线性偏振片的检偏组件。应力仪中已经置入了一块全波盘。</w:t>
      </w:r>
    </w:p>
    <w:p>
      <w:pPr>
        <w:pStyle w:val="3"/>
        <w:spacing w:line="278" w:lineRule="auto"/>
        <w:ind w:left="158" w:right="152" w:firstLine="420"/>
      </w:pPr>
      <w:r>
        <w:rPr>
          <w:spacing w:val="-11"/>
        </w:rPr>
        <w:t xml:space="preserve">应力测试仪使用时手持组件与起偏组件需正对放置。机身上有 </w:t>
      </w:r>
      <w:r>
        <w:t>2</w:t>
      </w:r>
      <w:r>
        <w:rPr>
          <w:spacing w:val="-8"/>
        </w:rPr>
        <w:t xml:space="preserve"> 对橡胶脚垫减震器， 便于手持组件及起偏组件可平稳放置在操作台上。</w:t>
      </w:r>
    </w:p>
    <w:p>
      <w:pPr>
        <w:pStyle w:val="2"/>
        <w:spacing w:line="269" w:lineRule="exact"/>
        <w:rPr>
          <w:b w:val="0"/>
        </w:rPr>
      </w:pPr>
      <w:r>
        <w:t>适用范围</w:t>
      </w:r>
      <w:r>
        <w:rPr>
          <w:b w:val="0"/>
        </w:rPr>
        <w:t>：</w:t>
      </w:r>
    </w:p>
    <w:p>
      <w:pPr>
        <w:pStyle w:val="7"/>
        <w:numPr>
          <w:ilvl w:val="0"/>
          <w:numId w:val="1"/>
        </w:numPr>
        <w:tabs>
          <w:tab w:val="left" w:pos="370"/>
        </w:tabs>
        <w:spacing w:before="42" w:after="0" w:line="240" w:lineRule="auto"/>
        <w:ind w:left="369" w:right="0" w:hanging="212"/>
        <w:jc w:val="left"/>
        <w:rPr>
          <w:sz w:val="21"/>
        </w:rPr>
      </w:pPr>
      <w:r>
        <w:rPr>
          <w:sz w:val="21"/>
        </w:rPr>
        <w:t>适合于检测透明的及复杂结构的玻璃产品。</w:t>
      </w:r>
    </w:p>
    <w:p>
      <w:pPr>
        <w:pStyle w:val="7"/>
        <w:numPr>
          <w:ilvl w:val="0"/>
          <w:numId w:val="1"/>
        </w:numPr>
        <w:tabs>
          <w:tab w:val="left" w:pos="370"/>
        </w:tabs>
        <w:spacing w:before="43" w:after="0" w:line="240" w:lineRule="auto"/>
        <w:ind w:left="369" w:right="0" w:hanging="212"/>
        <w:jc w:val="left"/>
        <w:rPr>
          <w:sz w:val="21"/>
        </w:rPr>
      </w:pPr>
      <w:r>
        <w:rPr>
          <w:sz w:val="21"/>
        </w:rPr>
        <w:t>适合于检测透明的塑料产品等。</w:t>
      </w:r>
    </w:p>
    <w:p>
      <w:pPr>
        <w:pStyle w:val="3"/>
        <w:rPr>
          <w:sz w:val="20"/>
        </w:rPr>
      </w:pPr>
    </w:p>
    <w:p>
      <w:pPr>
        <w:pStyle w:val="3"/>
        <w:spacing w:before="12"/>
        <w:rPr>
          <w:sz w:val="28"/>
        </w:rPr>
      </w:pPr>
      <w:r>
        <w:drawing>
          <wp:anchor distT="0" distB="0" distL="0" distR="0" simplePos="0" relativeHeight="0" behindDoc="0" locked="0" layoutInCell="1" allowOverlap="1">
            <wp:simplePos x="0" y="0"/>
            <wp:positionH relativeFrom="page">
              <wp:posOffset>1945640</wp:posOffset>
            </wp:positionH>
            <wp:positionV relativeFrom="paragraph">
              <wp:posOffset>259715</wp:posOffset>
            </wp:positionV>
            <wp:extent cx="3681730" cy="326771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6" cstate="print"/>
                    <a:stretch>
                      <a:fillRect/>
                    </a:stretch>
                  </pic:blipFill>
                  <pic:spPr>
                    <a:xfrm>
                      <a:off x="0" y="0"/>
                      <a:ext cx="3681984" cy="3267455"/>
                    </a:xfrm>
                    <a:prstGeom prst="rect">
                      <a:avLst/>
                    </a:prstGeom>
                  </pic:spPr>
                </pic:pic>
              </a:graphicData>
            </a:graphic>
          </wp:anchor>
        </w:drawing>
      </w:r>
    </w:p>
    <w:p>
      <w:pPr>
        <w:pStyle w:val="3"/>
        <w:rPr>
          <w:sz w:val="20"/>
        </w:rPr>
      </w:pPr>
    </w:p>
    <w:p>
      <w:pPr>
        <w:pStyle w:val="3"/>
        <w:spacing w:before="12"/>
        <w:rPr>
          <w:sz w:val="16"/>
        </w:rPr>
      </w:pPr>
    </w:p>
    <w:tbl>
      <w:tblPr>
        <w:tblStyle w:val="4"/>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24"/>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24" w:type="dxa"/>
          </w:tcPr>
          <w:p>
            <w:pPr>
              <w:pStyle w:val="8"/>
              <w:spacing w:line="239" w:lineRule="exact"/>
              <w:ind w:left="50"/>
              <w:rPr>
                <w:b/>
                <w:sz w:val="21"/>
              </w:rPr>
            </w:pPr>
            <w:r>
              <w:rPr>
                <w:b/>
                <w:sz w:val="21"/>
              </w:rPr>
              <w:t>参数规格：</w:t>
            </w:r>
          </w:p>
        </w:tc>
        <w:tc>
          <w:tcPr>
            <w:tcW w:w="2045" w:type="dxa"/>
          </w:tcPr>
          <w:p>
            <w:pPr>
              <w:pStyle w:val="8"/>
              <w:ind w:left="0"/>
              <w:rPr>
                <w:rFonts w:ascii="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24" w:type="dxa"/>
          </w:tcPr>
          <w:p>
            <w:pPr>
              <w:pStyle w:val="8"/>
              <w:spacing w:before="21"/>
              <w:ind w:left="50"/>
              <w:rPr>
                <w:sz w:val="21"/>
              </w:rPr>
            </w:pPr>
            <w:r>
              <w:rPr>
                <w:sz w:val="21"/>
              </w:rPr>
              <w:t>应力测定范围：</w:t>
            </w:r>
          </w:p>
        </w:tc>
        <w:tc>
          <w:tcPr>
            <w:tcW w:w="2045" w:type="dxa"/>
          </w:tcPr>
          <w:p>
            <w:pPr>
              <w:pStyle w:val="8"/>
              <w:spacing w:before="21"/>
              <w:ind w:left="105"/>
              <w:rPr>
                <w:sz w:val="21"/>
              </w:rPr>
            </w:pPr>
            <w:r>
              <w:rPr>
                <w:sz w:val="21"/>
              </w:rPr>
              <w:t>0-560nm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24" w:type="dxa"/>
          </w:tcPr>
          <w:p>
            <w:pPr>
              <w:pStyle w:val="8"/>
              <w:spacing w:before="21"/>
              <w:ind w:left="50"/>
              <w:rPr>
                <w:sz w:val="21"/>
              </w:rPr>
            </w:pPr>
            <w:r>
              <w:rPr>
                <w:sz w:val="21"/>
              </w:rPr>
              <w:t>起偏镜：</w:t>
            </w:r>
          </w:p>
        </w:tc>
        <w:tc>
          <w:tcPr>
            <w:tcW w:w="2045" w:type="dxa"/>
          </w:tcPr>
          <w:p>
            <w:pPr>
              <w:pStyle w:val="8"/>
              <w:spacing w:before="21"/>
              <w:ind w:left="105"/>
              <w:rPr>
                <w:sz w:val="21"/>
              </w:rPr>
            </w:pPr>
            <w:r>
              <w:rPr>
                <w:sz w:val="21"/>
              </w:rPr>
              <w:t>220 * 220mm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24" w:type="dxa"/>
          </w:tcPr>
          <w:p>
            <w:pPr>
              <w:pStyle w:val="8"/>
              <w:spacing w:before="21"/>
              <w:ind w:left="50"/>
              <w:rPr>
                <w:sz w:val="21"/>
              </w:rPr>
            </w:pPr>
            <w:r>
              <w:rPr>
                <w:sz w:val="21"/>
              </w:rPr>
              <w:t>检偏镜：</w:t>
            </w:r>
          </w:p>
        </w:tc>
        <w:tc>
          <w:tcPr>
            <w:tcW w:w="2045" w:type="dxa"/>
          </w:tcPr>
          <w:p>
            <w:pPr>
              <w:pStyle w:val="8"/>
              <w:spacing w:before="21"/>
              <w:ind w:left="105"/>
              <w:rPr>
                <w:sz w:val="21"/>
              </w:rPr>
            </w:pPr>
            <w:r>
              <w:rPr>
                <w:sz w:val="21"/>
              </w:rPr>
              <w:t>直径 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624" w:type="dxa"/>
          </w:tcPr>
          <w:p>
            <w:pPr>
              <w:pStyle w:val="8"/>
              <w:spacing w:before="21"/>
              <w:ind w:left="50"/>
              <w:rPr>
                <w:sz w:val="21"/>
              </w:rPr>
            </w:pPr>
            <w:r>
              <w:rPr>
                <w:sz w:val="21"/>
              </w:rPr>
              <w:t>测量高度：</w:t>
            </w:r>
          </w:p>
        </w:tc>
        <w:tc>
          <w:tcPr>
            <w:tcW w:w="2045" w:type="dxa"/>
          </w:tcPr>
          <w:p>
            <w:pPr>
              <w:pStyle w:val="8"/>
              <w:spacing w:before="21"/>
              <w:ind w:left="105"/>
              <w:rPr>
                <w:sz w:val="21"/>
              </w:rPr>
            </w:pPr>
            <w:r>
              <w:rPr>
                <w:sz w:val="21"/>
              </w:rPr>
              <w:t>0～500mm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624" w:type="dxa"/>
          </w:tcPr>
          <w:p>
            <w:pPr>
              <w:pStyle w:val="8"/>
              <w:spacing w:before="21"/>
              <w:ind w:left="50"/>
              <w:rPr>
                <w:sz w:val="21"/>
              </w:rPr>
            </w:pPr>
            <w:r>
              <w:rPr>
                <w:sz w:val="21"/>
              </w:rPr>
              <w:t>产品尺寸：</w:t>
            </w:r>
          </w:p>
        </w:tc>
        <w:tc>
          <w:tcPr>
            <w:tcW w:w="2045" w:type="dxa"/>
          </w:tcPr>
          <w:p>
            <w:pPr>
              <w:pStyle w:val="8"/>
              <w:spacing w:before="21"/>
              <w:ind w:left="105"/>
              <w:rPr>
                <w:sz w:val="21"/>
              </w:rPr>
            </w:pPr>
            <w:r>
              <w:rPr>
                <w:sz w:val="21"/>
              </w:rPr>
              <w:t>300*300*80mm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24" w:type="dxa"/>
          </w:tcPr>
          <w:p>
            <w:pPr>
              <w:pStyle w:val="8"/>
              <w:spacing w:before="21"/>
              <w:ind w:left="50"/>
              <w:rPr>
                <w:sz w:val="21"/>
              </w:rPr>
            </w:pPr>
            <w:r>
              <w:rPr>
                <w:sz w:val="21"/>
              </w:rPr>
              <w:t>光源：</w:t>
            </w:r>
          </w:p>
        </w:tc>
        <w:tc>
          <w:tcPr>
            <w:tcW w:w="2045" w:type="dxa"/>
          </w:tcPr>
          <w:p>
            <w:pPr>
              <w:pStyle w:val="8"/>
              <w:spacing w:before="21"/>
              <w:ind w:left="105"/>
              <w:rPr>
                <w:sz w:val="21"/>
              </w:rPr>
            </w:pPr>
            <w:r>
              <w:rPr>
                <w:spacing w:val="-14"/>
                <w:sz w:val="21"/>
              </w:rPr>
              <w:t xml:space="preserve">暖白色 </w:t>
            </w:r>
            <w:r>
              <w:rPr>
                <w:sz w:val="21"/>
              </w:rPr>
              <w:t>LED</w:t>
            </w:r>
            <w:r>
              <w:rPr>
                <w:spacing w:val="-15"/>
                <w:sz w:val="21"/>
              </w:rPr>
              <w:t xml:space="preserve"> 板灯 </w:t>
            </w:r>
            <w:r>
              <w:rPr>
                <w:sz w:val="21"/>
              </w:rPr>
              <w:t>10W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24" w:type="dxa"/>
          </w:tcPr>
          <w:p>
            <w:pPr>
              <w:pStyle w:val="8"/>
              <w:spacing w:before="21"/>
              <w:ind w:left="50"/>
              <w:rPr>
                <w:sz w:val="21"/>
              </w:rPr>
            </w:pPr>
            <w:r>
              <w:rPr>
                <w:sz w:val="21"/>
              </w:rPr>
              <w:t>电压：</w:t>
            </w:r>
          </w:p>
        </w:tc>
        <w:tc>
          <w:tcPr>
            <w:tcW w:w="2045" w:type="dxa"/>
          </w:tcPr>
          <w:p>
            <w:pPr>
              <w:pStyle w:val="8"/>
              <w:spacing w:before="21"/>
              <w:ind w:left="105"/>
              <w:rPr>
                <w:sz w:val="21"/>
              </w:rPr>
            </w:pPr>
            <w:r>
              <w:rPr>
                <w:sz w:val="21"/>
              </w:rPr>
              <w:t>DC 12V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24" w:type="dxa"/>
          </w:tcPr>
          <w:p>
            <w:pPr>
              <w:pStyle w:val="8"/>
              <w:spacing w:before="21" w:line="219" w:lineRule="exact"/>
              <w:ind w:left="50"/>
              <w:rPr>
                <w:sz w:val="21"/>
              </w:rPr>
            </w:pPr>
            <w:r>
              <w:rPr>
                <w:sz w:val="21"/>
              </w:rPr>
              <w:t>重量：</w:t>
            </w:r>
          </w:p>
        </w:tc>
        <w:tc>
          <w:tcPr>
            <w:tcW w:w="2045" w:type="dxa"/>
          </w:tcPr>
          <w:p>
            <w:pPr>
              <w:pStyle w:val="8"/>
              <w:spacing w:before="21" w:line="219" w:lineRule="exact"/>
              <w:ind w:left="105"/>
              <w:rPr>
                <w:sz w:val="21"/>
              </w:rPr>
            </w:pPr>
            <w:r>
              <w:rPr>
                <w:sz w:val="21"/>
              </w:rPr>
              <w:t>10KG</w:t>
            </w:r>
          </w:p>
        </w:tc>
      </w:tr>
    </w:tbl>
    <w:p>
      <w:pPr>
        <w:spacing w:after="0" w:line="219" w:lineRule="exact"/>
        <w:rPr>
          <w:sz w:val="21"/>
        </w:rPr>
        <w:sectPr>
          <w:headerReference r:id="rId3" w:type="default"/>
          <w:footerReference r:id="rId4" w:type="default"/>
          <w:type w:val="continuous"/>
          <w:pgSz w:w="11910" w:h="16840"/>
          <w:pgMar w:top="1560" w:right="1160" w:bottom="1080" w:left="1260" w:header="317" w:footer="895" w:gutter="0"/>
        </w:sectPr>
      </w:pPr>
    </w:p>
    <w:p>
      <w:pPr>
        <w:pStyle w:val="2"/>
        <w:spacing w:before="25"/>
      </w:pPr>
      <w:r>
        <w:t>操作守则</w:t>
      </w:r>
    </w:p>
    <w:p>
      <w:pPr>
        <w:pStyle w:val="3"/>
        <w:spacing w:before="43" w:line="278" w:lineRule="auto"/>
        <w:ind w:left="158" w:right="256" w:firstLine="420"/>
      </w:pPr>
      <w:r>
        <w:t>玻璃和塑料产品的应力具有双折射特性。也就是说，这类产品的应力可以把偏光灯的每一种光线分为不同的组成单位，这些单位依次产生光学干涉现象即波纹图案。</w:t>
      </w:r>
    </w:p>
    <w:p>
      <w:pPr>
        <w:pStyle w:val="3"/>
        <w:spacing w:line="278" w:lineRule="auto"/>
        <w:ind w:left="158" w:right="1873" w:firstLine="420"/>
      </w:pPr>
      <w:r>
        <w:t>在白光灯下，这种图案是由彩色波纹组成； 彩色的图案是应力作用产生的。严谨的说，从被测样品的图案差别可以观测出两种主要应力。</w:t>
      </w:r>
    </w:p>
    <w:p>
      <w:pPr>
        <w:pStyle w:val="3"/>
        <w:spacing w:line="278" w:lineRule="auto"/>
        <w:ind w:left="158" w:right="187" w:firstLine="420"/>
      </w:pPr>
      <w:r>
        <w:t>通过对花纹和颜色的观察，来衡量退火前/后玻璃制品的应力情况，进而衡量退火设备的工作情况。合格标准一般由生产商来制定。</w:t>
      </w:r>
    </w:p>
    <w:p>
      <w:pPr>
        <w:pStyle w:val="3"/>
        <w:spacing w:line="278" w:lineRule="auto"/>
        <w:ind w:left="158" w:right="256" w:firstLine="420"/>
        <w:jc w:val="both"/>
      </w:pPr>
      <w:r>
        <w:t>对塑料磨具的检测则更加复杂，尽管检测图案也是应力作用产生的，但不规则。玻璃产品也会出现类似的情况，这被叫作应力拉伸现象。例如，一个合格的磨具，会大量存在拉伸释放的应力。全波盘或彩色波盘的作用：</w:t>
      </w:r>
    </w:p>
    <w:p>
      <w:pPr>
        <w:pStyle w:val="3"/>
        <w:spacing w:line="278" w:lineRule="auto"/>
        <w:ind w:left="158" w:right="258" w:firstLine="525"/>
      </w:pPr>
      <w:r>
        <w:drawing>
          <wp:anchor distT="0" distB="0" distL="0" distR="0" simplePos="0" relativeHeight="1024" behindDoc="0" locked="0" layoutInCell="1" allowOverlap="1">
            <wp:simplePos x="0" y="0"/>
            <wp:positionH relativeFrom="page">
              <wp:posOffset>1014730</wp:posOffset>
            </wp:positionH>
            <wp:positionV relativeFrom="paragraph">
              <wp:posOffset>417195</wp:posOffset>
            </wp:positionV>
            <wp:extent cx="2590800" cy="177736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7" cstate="print"/>
                    <a:stretch>
                      <a:fillRect/>
                    </a:stretch>
                  </pic:blipFill>
                  <pic:spPr>
                    <a:xfrm>
                      <a:off x="0" y="0"/>
                      <a:ext cx="2590491" cy="1777364"/>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3986530</wp:posOffset>
            </wp:positionH>
            <wp:positionV relativeFrom="paragraph">
              <wp:posOffset>417195</wp:posOffset>
            </wp:positionV>
            <wp:extent cx="2537460" cy="186245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8" cstate="print"/>
                    <a:stretch>
                      <a:fillRect/>
                    </a:stretch>
                  </pic:blipFill>
                  <pic:spPr>
                    <a:xfrm>
                      <a:off x="0" y="0"/>
                      <a:ext cx="2537763" cy="1862232"/>
                    </a:xfrm>
                    <a:prstGeom prst="rect">
                      <a:avLst/>
                    </a:prstGeom>
                  </pic:spPr>
                </pic:pic>
              </a:graphicData>
            </a:graphic>
          </wp:anchor>
        </w:drawing>
      </w:r>
      <w:r>
        <w:rPr>
          <w:spacing w:val="-5"/>
          <w:w w:val="95"/>
        </w:rPr>
        <w:t xml:space="preserve">在检测玻璃样品时，如果不使用全波盘，通常只能看见黑色或灰影图案。全波盘则增加或减少   </w:t>
      </w:r>
      <w:r>
        <w:rPr>
          <w:spacing w:val="-5"/>
        </w:rPr>
        <w:t>了一个相位差的全波长，从而形成彩色图案，更容易推理和解释。</w:t>
      </w:r>
    </w:p>
    <w:p>
      <w:pPr>
        <w:spacing w:after="0" w:line="278" w:lineRule="auto"/>
        <w:sectPr>
          <w:pgSz w:w="11910" w:h="16840"/>
          <w:pgMar w:top="1560" w:right="1160" w:bottom="1080" w:left="1260" w:header="317" w:footer="895" w:gutter="0"/>
        </w:sectPr>
      </w:pPr>
    </w:p>
    <w:p>
      <w:pPr>
        <w:spacing w:before="104"/>
        <w:ind w:left="158" w:right="0" w:firstLine="0"/>
        <w:jc w:val="left"/>
        <w:rPr>
          <w:sz w:val="21"/>
        </w:rPr>
      </w:pPr>
      <w:r>
        <w:rPr>
          <w:b/>
          <w:sz w:val="21"/>
        </w:rPr>
        <w:t xml:space="preserve">检测方法： </w:t>
      </w:r>
      <w:r>
        <w:rPr>
          <w:sz w:val="21"/>
        </w:rPr>
        <w:t>感光色检测法</w:t>
      </w:r>
    </w:p>
    <w:p>
      <w:pPr>
        <w:pStyle w:val="3"/>
        <w:rPr>
          <w:sz w:val="20"/>
        </w:rPr>
      </w:pPr>
    </w:p>
    <w:p>
      <w:pPr>
        <w:pStyle w:val="3"/>
        <w:rPr>
          <w:sz w:val="20"/>
        </w:rPr>
      </w:pPr>
    </w:p>
    <w:p>
      <w:pPr>
        <w:pStyle w:val="3"/>
        <w:spacing w:before="8"/>
        <w:rPr>
          <w:sz w:val="28"/>
        </w:rPr>
      </w:pPr>
    </w:p>
    <w:tbl>
      <w:tblPr>
        <w:tblStyle w:val="4"/>
        <w:tblW w:w="0" w:type="auto"/>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5"/>
        <w:gridCol w:w="701"/>
        <w:gridCol w:w="1575"/>
        <w:gridCol w:w="1401"/>
        <w:gridCol w:w="1066"/>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2906" w:type="dxa"/>
            <w:gridSpan w:val="2"/>
          </w:tcPr>
          <w:p>
            <w:pPr>
              <w:pStyle w:val="8"/>
              <w:ind w:left="0"/>
              <w:rPr>
                <w:sz w:val="2"/>
              </w:rPr>
            </w:pPr>
          </w:p>
          <w:p>
            <w:pPr>
              <w:pStyle w:val="8"/>
              <w:rPr>
                <w:sz w:val="20"/>
              </w:rPr>
            </w:pPr>
            <w:r>
              <w:rPr>
                <w:sz w:val="20"/>
              </w:rPr>
              <w:drawing>
                <wp:inline distT="0" distB="0" distL="0" distR="0">
                  <wp:extent cx="1358900" cy="96202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9" cstate="print"/>
                          <a:stretch>
                            <a:fillRect/>
                          </a:stretch>
                        </pic:blipFill>
                        <pic:spPr>
                          <a:xfrm>
                            <a:off x="0" y="0"/>
                            <a:ext cx="1359051" cy="962025"/>
                          </a:xfrm>
                          <a:prstGeom prst="rect">
                            <a:avLst/>
                          </a:prstGeom>
                        </pic:spPr>
                      </pic:pic>
                    </a:graphicData>
                  </a:graphic>
                </wp:inline>
              </w:drawing>
            </w:r>
          </w:p>
        </w:tc>
        <w:tc>
          <w:tcPr>
            <w:tcW w:w="2976" w:type="dxa"/>
            <w:gridSpan w:val="2"/>
          </w:tcPr>
          <w:p>
            <w:pPr>
              <w:pStyle w:val="8"/>
              <w:spacing w:before="4"/>
              <w:ind w:left="0"/>
              <w:rPr>
                <w:sz w:val="2"/>
              </w:rPr>
            </w:pPr>
          </w:p>
          <w:p>
            <w:pPr>
              <w:pStyle w:val="8"/>
              <w:rPr>
                <w:sz w:val="20"/>
              </w:rPr>
            </w:pPr>
            <w:r>
              <w:rPr>
                <w:sz w:val="20"/>
              </w:rPr>
              <w:drawing>
                <wp:inline distT="0" distB="0" distL="0" distR="0">
                  <wp:extent cx="1355725" cy="95250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0" cstate="print"/>
                          <a:stretch>
                            <a:fillRect/>
                          </a:stretch>
                        </pic:blipFill>
                        <pic:spPr>
                          <a:xfrm>
                            <a:off x="0" y="0"/>
                            <a:ext cx="1356359" cy="952500"/>
                          </a:xfrm>
                          <a:prstGeom prst="rect">
                            <a:avLst/>
                          </a:prstGeom>
                        </pic:spPr>
                      </pic:pic>
                    </a:graphicData>
                  </a:graphic>
                </wp:inline>
              </w:drawing>
            </w:r>
          </w:p>
        </w:tc>
        <w:tc>
          <w:tcPr>
            <w:tcW w:w="3298" w:type="dxa"/>
            <w:gridSpan w:val="2"/>
          </w:tcPr>
          <w:p>
            <w:pPr>
              <w:pStyle w:val="8"/>
              <w:ind w:left="0"/>
              <w:rPr>
                <w:sz w:val="2"/>
              </w:rPr>
            </w:pPr>
          </w:p>
          <w:p>
            <w:pPr>
              <w:pStyle w:val="8"/>
              <w:rPr>
                <w:sz w:val="20"/>
              </w:rPr>
            </w:pPr>
            <w:r>
              <w:rPr>
                <w:sz w:val="20"/>
              </w:rPr>
              <w:drawing>
                <wp:inline distT="0" distB="0" distL="0" distR="0">
                  <wp:extent cx="1358900" cy="96202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1" cstate="print"/>
                          <a:stretch>
                            <a:fillRect/>
                          </a:stretch>
                        </pic:blipFill>
                        <pic:spPr>
                          <a:xfrm>
                            <a:off x="0" y="0"/>
                            <a:ext cx="1359051" cy="96202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6" w:type="dxa"/>
            <w:gridSpan w:val="2"/>
          </w:tcPr>
          <w:p>
            <w:pPr>
              <w:pStyle w:val="8"/>
              <w:tabs>
                <w:tab w:val="left" w:pos="1998"/>
              </w:tabs>
              <w:spacing w:before="41"/>
              <w:rPr>
                <w:sz w:val="18"/>
              </w:rPr>
            </w:pPr>
            <w:r>
              <w:rPr>
                <w:sz w:val="18"/>
              </w:rPr>
              <w:t>应力及方向决定线</w:t>
            </w:r>
            <w:r>
              <w:rPr>
                <w:sz w:val="18"/>
              </w:rPr>
              <w:tab/>
            </w:r>
            <w:r>
              <w:rPr>
                <w:sz w:val="18"/>
              </w:rPr>
              <w:t>无应力</w:t>
            </w:r>
          </w:p>
        </w:tc>
        <w:tc>
          <w:tcPr>
            <w:tcW w:w="2976" w:type="dxa"/>
            <w:gridSpan w:val="2"/>
          </w:tcPr>
          <w:p>
            <w:pPr>
              <w:pStyle w:val="8"/>
              <w:spacing w:before="41"/>
              <w:ind w:left="1198" w:right="1187"/>
              <w:jc w:val="center"/>
              <w:rPr>
                <w:sz w:val="18"/>
              </w:rPr>
            </w:pPr>
            <w:r>
              <w:rPr>
                <w:sz w:val="18"/>
              </w:rPr>
              <w:t>亚克力</w:t>
            </w:r>
          </w:p>
        </w:tc>
        <w:tc>
          <w:tcPr>
            <w:tcW w:w="3298" w:type="dxa"/>
            <w:gridSpan w:val="2"/>
          </w:tcPr>
          <w:p>
            <w:pPr>
              <w:pStyle w:val="8"/>
              <w:spacing w:before="41"/>
              <w:ind w:left="1448" w:right="1440"/>
              <w:jc w:val="center"/>
              <w:rPr>
                <w:sz w:val="18"/>
              </w:rPr>
            </w:pPr>
            <w:r>
              <w:rPr>
                <w:sz w:val="18"/>
              </w:rPr>
              <w:t>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906" w:type="dxa"/>
            <w:gridSpan w:val="2"/>
          </w:tcPr>
          <w:p>
            <w:pPr>
              <w:pStyle w:val="8"/>
              <w:spacing w:before="41" w:line="324" w:lineRule="auto"/>
              <w:ind w:right="5"/>
              <w:rPr>
                <w:sz w:val="18"/>
              </w:rPr>
            </w:pPr>
            <w:r>
              <w:rPr>
                <w:spacing w:val="-1"/>
                <w:sz w:val="18"/>
              </w:rPr>
              <w:t>整条线均是微红-紫色</w:t>
            </w:r>
            <w:r>
              <w:rPr>
                <w:sz w:val="18"/>
              </w:rPr>
              <w:t>（感光色</w:t>
            </w:r>
            <w:r>
              <w:rPr>
                <w:spacing w:val="-12"/>
                <w:sz w:val="18"/>
              </w:rPr>
              <w:t xml:space="preserve">）， </w:t>
            </w:r>
            <w:r>
              <w:rPr>
                <w:sz w:val="18"/>
              </w:rPr>
              <w:t>与其他部位颜色一致。</w:t>
            </w:r>
          </w:p>
        </w:tc>
        <w:tc>
          <w:tcPr>
            <w:tcW w:w="2976" w:type="dxa"/>
            <w:gridSpan w:val="2"/>
          </w:tcPr>
          <w:p>
            <w:pPr>
              <w:pStyle w:val="8"/>
              <w:spacing w:before="41"/>
              <w:rPr>
                <w:sz w:val="18"/>
              </w:rPr>
            </w:pPr>
            <w:r>
              <w:rPr>
                <w:sz w:val="18"/>
              </w:rPr>
              <w:t>当用手指按应力线位置时，</w:t>
            </w:r>
          </w:p>
          <w:p>
            <w:pPr>
              <w:pStyle w:val="8"/>
              <w:spacing w:before="1" w:line="310" w:lineRule="atLeast"/>
              <w:ind w:right="5"/>
              <w:rPr>
                <w:sz w:val="18"/>
              </w:rPr>
            </w:pPr>
            <w:r>
              <w:rPr>
                <w:spacing w:val="-6"/>
                <w:sz w:val="18"/>
              </w:rPr>
              <w:t>如是张应力，应力释放的方向←→； 如是压应力，应力释放的方向→←。</w:t>
            </w:r>
          </w:p>
        </w:tc>
        <w:tc>
          <w:tcPr>
            <w:tcW w:w="3298" w:type="dxa"/>
            <w:gridSpan w:val="2"/>
          </w:tcPr>
          <w:p>
            <w:pPr>
              <w:pStyle w:val="8"/>
              <w:spacing w:before="41"/>
              <w:rPr>
                <w:sz w:val="18"/>
              </w:rPr>
            </w:pPr>
            <w:r>
              <w:rPr>
                <w:sz w:val="18"/>
              </w:rPr>
              <w:t>当用手指按应力线位置时，</w:t>
            </w:r>
          </w:p>
          <w:p>
            <w:pPr>
              <w:pStyle w:val="8"/>
              <w:spacing w:before="1" w:line="310" w:lineRule="atLeast"/>
              <w:ind w:right="298"/>
              <w:rPr>
                <w:sz w:val="18"/>
              </w:rPr>
            </w:pPr>
            <w:r>
              <w:rPr>
                <w:sz w:val="18"/>
              </w:rPr>
              <w:t>如是张应力，应力释放的方向←→； 如是压应力，应力释放的方向→←。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80" w:type="dxa"/>
            <w:gridSpan w:val="6"/>
          </w:tcPr>
          <w:p>
            <w:pPr>
              <w:pStyle w:val="8"/>
              <w:spacing w:before="40"/>
              <w:rPr>
                <w:sz w:val="18"/>
              </w:rPr>
            </w:pPr>
            <w:r>
              <w:rPr>
                <w:sz w:val="18"/>
              </w:rPr>
              <w:t>由于产品原材料不同,如玻璃，亚克力等。上述关于应力方向的变化及应力产生的颜色变化效果，某些材料可能效</w:t>
            </w:r>
          </w:p>
          <w:p>
            <w:pPr>
              <w:pStyle w:val="8"/>
              <w:spacing w:before="81"/>
              <w:rPr>
                <w:sz w:val="18"/>
              </w:rPr>
            </w:pPr>
            <w:r>
              <w:rPr>
                <w:sz w:val="18"/>
              </w:rPr>
              <w:t>果不特别明显。为了更加准确的测量，推荐预先测量与样品相同质量的杆状样品，观察其颜色的变化。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2205" w:type="dxa"/>
          </w:tcPr>
          <w:p>
            <w:pPr>
              <w:pStyle w:val="8"/>
              <w:spacing w:before="11"/>
              <w:ind w:left="0"/>
              <w:rPr>
                <w:sz w:val="7"/>
              </w:rPr>
            </w:pPr>
          </w:p>
          <w:p>
            <w:pPr>
              <w:pStyle w:val="8"/>
              <w:rPr>
                <w:sz w:val="20"/>
              </w:rPr>
            </w:pPr>
            <w:r>
              <w:rPr>
                <w:sz w:val="20"/>
              </w:rPr>
              <w:drawing>
                <wp:inline distT="0" distB="0" distL="0" distR="0">
                  <wp:extent cx="1257300" cy="125730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2" cstate="print"/>
                          <a:stretch>
                            <a:fillRect/>
                          </a:stretch>
                        </pic:blipFill>
                        <pic:spPr>
                          <a:xfrm>
                            <a:off x="0" y="0"/>
                            <a:ext cx="1257871" cy="1257871"/>
                          </a:xfrm>
                          <a:prstGeom prst="rect">
                            <a:avLst/>
                          </a:prstGeom>
                        </pic:spPr>
                      </pic:pic>
                    </a:graphicData>
                  </a:graphic>
                </wp:inline>
              </w:drawing>
            </w:r>
          </w:p>
          <w:p>
            <w:pPr>
              <w:pStyle w:val="8"/>
              <w:spacing w:before="2"/>
              <w:ind w:left="0"/>
              <w:rPr>
                <w:sz w:val="17"/>
              </w:rPr>
            </w:pPr>
          </w:p>
          <w:p>
            <w:pPr>
              <w:pStyle w:val="8"/>
              <w:spacing w:before="1"/>
              <w:rPr>
                <w:sz w:val="18"/>
              </w:rPr>
            </w:pPr>
            <w:r>
              <w:rPr>
                <w:sz w:val="18"/>
              </w:rPr>
              <w:t>树脂—流动状态</w:t>
            </w:r>
          </w:p>
        </w:tc>
        <w:tc>
          <w:tcPr>
            <w:tcW w:w="2276" w:type="dxa"/>
            <w:gridSpan w:val="2"/>
          </w:tcPr>
          <w:p>
            <w:pPr>
              <w:pStyle w:val="8"/>
              <w:spacing w:before="12"/>
              <w:ind w:left="0"/>
              <w:rPr>
                <w:sz w:val="6"/>
              </w:rPr>
            </w:pPr>
          </w:p>
          <w:p>
            <w:pPr>
              <w:pStyle w:val="8"/>
              <w:rPr>
                <w:sz w:val="20"/>
              </w:rPr>
            </w:pPr>
            <w:r>
              <w:rPr>
                <w:sz w:val="20"/>
              </w:rPr>
              <w:drawing>
                <wp:inline distT="0" distB="0" distL="0" distR="0">
                  <wp:extent cx="1271270" cy="127127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3" cstate="print"/>
                          <a:stretch>
                            <a:fillRect/>
                          </a:stretch>
                        </pic:blipFill>
                        <pic:spPr>
                          <a:xfrm>
                            <a:off x="0" y="0"/>
                            <a:ext cx="1271396" cy="1271397"/>
                          </a:xfrm>
                          <a:prstGeom prst="rect">
                            <a:avLst/>
                          </a:prstGeom>
                        </pic:spPr>
                      </pic:pic>
                    </a:graphicData>
                  </a:graphic>
                </wp:inline>
              </w:drawing>
            </w:r>
          </w:p>
          <w:p>
            <w:pPr>
              <w:pStyle w:val="8"/>
              <w:spacing w:before="6"/>
              <w:ind w:left="0"/>
              <w:rPr>
                <w:sz w:val="16"/>
              </w:rPr>
            </w:pPr>
          </w:p>
          <w:p>
            <w:pPr>
              <w:pStyle w:val="8"/>
              <w:rPr>
                <w:sz w:val="18"/>
              </w:rPr>
            </w:pPr>
            <w:r>
              <w:rPr>
                <w:sz w:val="18"/>
              </w:rPr>
              <w:t>薄膜---不均衡</w:t>
            </w:r>
          </w:p>
        </w:tc>
        <w:tc>
          <w:tcPr>
            <w:tcW w:w="2467" w:type="dxa"/>
            <w:gridSpan w:val="2"/>
          </w:tcPr>
          <w:p>
            <w:pPr>
              <w:pStyle w:val="8"/>
              <w:spacing w:before="2" w:after="1"/>
              <w:ind w:left="0"/>
              <w:rPr>
                <w:sz w:val="9"/>
              </w:rPr>
            </w:pPr>
          </w:p>
          <w:p>
            <w:pPr>
              <w:pStyle w:val="8"/>
              <w:rPr>
                <w:sz w:val="20"/>
              </w:rPr>
            </w:pPr>
            <w:r>
              <w:rPr>
                <w:sz w:val="20"/>
              </w:rPr>
              <w:drawing>
                <wp:inline distT="0" distB="0" distL="0" distR="0">
                  <wp:extent cx="1230630" cy="123063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4" cstate="print"/>
                          <a:stretch>
                            <a:fillRect/>
                          </a:stretch>
                        </pic:blipFill>
                        <pic:spPr>
                          <a:xfrm>
                            <a:off x="0" y="0"/>
                            <a:ext cx="1230820" cy="1230820"/>
                          </a:xfrm>
                          <a:prstGeom prst="rect">
                            <a:avLst/>
                          </a:prstGeom>
                        </pic:spPr>
                      </pic:pic>
                    </a:graphicData>
                  </a:graphic>
                </wp:inline>
              </w:drawing>
            </w:r>
          </w:p>
          <w:p>
            <w:pPr>
              <w:pStyle w:val="8"/>
              <w:spacing w:before="2"/>
              <w:ind w:left="0"/>
              <w:rPr>
                <w:sz w:val="19"/>
              </w:rPr>
            </w:pPr>
          </w:p>
          <w:p>
            <w:pPr>
              <w:pStyle w:val="8"/>
              <w:ind w:left="106"/>
              <w:rPr>
                <w:sz w:val="18"/>
              </w:rPr>
            </w:pPr>
            <w:r>
              <w:rPr>
                <w:sz w:val="18"/>
              </w:rPr>
              <w:t>处理后的应力现象</w:t>
            </w:r>
          </w:p>
        </w:tc>
        <w:tc>
          <w:tcPr>
            <w:tcW w:w="2232" w:type="dxa"/>
          </w:tcPr>
          <w:p>
            <w:pPr>
              <w:pStyle w:val="8"/>
              <w:spacing w:before="4"/>
              <w:ind w:left="0"/>
              <w:rPr>
                <w:sz w:val="7"/>
              </w:rPr>
            </w:pPr>
          </w:p>
          <w:p>
            <w:pPr>
              <w:pStyle w:val="8"/>
              <w:rPr>
                <w:sz w:val="20"/>
              </w:rPr>
            </w:pPr>
            <w:r>
              <w:rPr>
                <w:sz w:val="20"/>
              </w:rPr>
              <w:drawing>
                <wp:inline distT="0" distB="0" distL="0" distR="0">
                  <wp:extent cx="1271270" cy="127127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5" cstate="print"/>
                          <a:stretch>
                            <a:fillRect/>
                          </a:stretch>
                        </pic:blipFill>
                        <pic:spPr>
                          <a:xfrm>
                            <a:off x="0" y="0"/>
                            <a:ext cx="1271396" cy="1271397"/>
                          </a:xfrm>
                          <a:prstGeom prst="rect">
                            <a:avLst/>
                          </a:prstGeom>
                        </pic:spPr>
                      </pic:pic>
                    </a:graphicData>
                  </a:graphic>
                </wp:inline>
              </w:drawing>
            </w:r>
          </w:p>
          <w:p>
            <w:pPr>
              <w:pStyle w:val="8"/>
              <w:spacing w:before="1"/>
              <w:ind w:left="0"/>
              <w:rPr>
                <w:sz w:val="16"/>
              </w:rPr>
            </w:pPr>
          </w:p>
          <w:p>
            <w:pPr>
              <w:pStyle w:val="8"/>
              <w:rPr>
                <w:sz w:val="18"/>
              </w:rPr>
            </w:pPr>
            <w:r>
              <w:rPr>
                <w:sz w:val="18"/>
              </w:rPr>
              <w:t>模具制品的应力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2205" w:type="dxa"/>
          </w:tcPr>
          <w:p>
            <w:pPr>
              <w:pStyle w:val="8"/>
              <w:spacing w:before="6"/>
              <w:ind w:left="0"/>
              <w:rPr>
                <w:sz w:val="7"/>
              </w:rPr>
            </w:pPr>
          </w:p>
          <w:p>
            <w:pPr>
              <w:pStyle w:val="8"/>
              <w:rPr>
                <w:sz w:val="20"/>
              </w:rPr>
            </w:pPr>
            <w:r>
              <w:rPr>
                <w:sz w:val="20"/>
              </w:rPr>
              <w:drawing>
                <wp:inline distT="0" distB="0" distL="0" distR="0">
                  <wp:extent cx="1271270" cy="1271270"/>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16" cstate="print"/>
                          <a:stretch>
                            <a:fillRect/>
                          </a:stretch>
                        </pic:blipFill>
                        <pic:spPr>
                          <a:xfrm>
                            <a:off x="0" y="0"/>
                            <a:ext cx="1271397" cy="1271397"/>
                          </a:xfrm>
                          <a:prstGeom prst="rect">
                            <a:avLst/>
                          </a:prstGeom>
                        </pic:spPr>
                      </pic:pic>
                    </a:graphicData>
                  </a:graphic>
                </wp:inline>
              </w:drawing>
            </w:r>
          </w:p>
          <w:p>
            <w:pPr>
              <w:pStyle w:val="8"/>
              <w:spacing w:before="48" w:line="310" w:lineRule="atLeast"/>
              <w:ind w:right="96"/>
              <w:jc w:val="both"/>
              <w:rPr>
                <w:sz w:val="18"/>
              </w:rPr>
            </w:pPr>
            <w:r>
              <w:rPr>
                <w:spacing w:val="-10"/>
                <w:sz w:val="18"/>
              </w:rPr>
              <w:t>.样品中不存在应力，但在</w:t>
            </w:r>
            <w:r>
              <w:rPr>
                <w:spacing w:val="-2"/>
                <w:sz w:val="18"/>
              </w:rPr>
              <w:t>边缘变绿色或蓝色或橙色或黄色的部位，存在少量</w:t>
            </w:r>
            <w:r>
              <w:rPr>
                <w:sz w:val="18"/>
              </w:rPr>
              <w:t>的残余应力。</w:t>
            </w:r>
          </w:p>
        </w:tc>
        <w:tc>
          <w:tcPr>
            <w:tcW w:w="2276" w:type="dxa"/>
            <w:gridSpan w:val="2"/>
          </w:tcPr>
          <w:p>
            <w:pPr>
              <w:pStyle w:val="8"/>
              <w:spacing w:before="6"/>
              <w:ind w:left="0"/>
              <w:rPr>
                <w:sz w:val="7"/>
              </w:rPr>
            </w:pPr>
          </w:p>
          <w:p>
            <w:pPr>
              <w:pStyle w:val="8"/>
              <w:rPr>
                <w:sz w:val="20"/>
              </w:rPr>
            </w:pPr>
            <w:r>
              <w:rPr>
                <w:sz w:val="20"/>
              </w:rPr>
              <w:drawing>
                <wp:inline distT="0" distB="0" distL="0" distR="0">
                  <wp:extent cx="1271270" cy="1271270"/>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pic:cNvPicPr>
                            <a:picLocks noChangeAspect="1"/>
                          </pic:cNvPicPr>
                        </pic:nvPicPr>
                        <pic:blipFill>
                          <a:blip r:embed="rId17" cstate="print"/>
                          <a:stretch>
                            <a:fillRect/>
                          </a:stretch>
                        </pic:blipFill>
                        <pic:spPr>
                          <a:xfrm>
                            <a:off x="0" y="0"/>
                            <a:ext cx="1271396" cy="1271397"/>
                          </a:xfrm>
                          <a:prstGeom prst="rect">
                            <a:avLst/>
                          </a:prstGeom>
                        </pic:spPr>
                      </pic:pic>
                    </a:graphicData>
                  </a:graphic>
                </wp:inline>
              </w:drawing>
            </w:r>
          </w:p>
          <w:p>
            <w:pPr>
              <w:pStyle w:val="8"/>
              <w:spacing w:before="48" w:line="310" w:lineRule="atLeast"/>
              <w:ind w:right="97"/>
              <w:jc w:val="both"/>
              <w:rPr>
                <w:sz w:val="18"/>
              </w:rPr>
            </w:pPr>
            <w:r>
              <w:rPr>
                <w:sz w:val="18"/>
              </w:rPr>
              <w:t>样品存在轻度应力，重复旋转应力仪支架，确保充分的检测样品。变暗的部位存在轻度的应力。</w:t>
            </w:r>
          </w:p>
        </w:tc>
        <w:tc>
          <w:tcPr>
            <w:tcW w:w="2467" w:type="dxa"/>
            <w:gridSpan w:val="2"/>
          </w:tcPr>
          <w:p>
            <w:pPr>
              <w:pStyle w:val="8"/>
              <w:spacing w:before="6"/>
              <w:ind w:left="0"/>
              <w:rPr>
                <w:sz w:val="7"/>
              </w:rPr>
            </w:pPr>
          </w:p>
          <w:p>
            <w:pPr>
              <w:pStyle w:val="8"/>
              <w:rPr>
                <w:sz w:val="20"/>
              </w:rPr>
            </w:pPr>
            <w:r>
              <w:rPr>
                <w:sz w:val="20"/>
              </w:rPr>
              <w:drawing>
                <wp:inline distT="0" distB="0" distL="0" distR="0">
                  <wp:extent cx="1271270" cy="1271270"/>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jpeg"/>
                          <pic:cNvPicPr>
                            <a:picLocks noChangeAspect="1"/>
                          </pic:cNvPicPr>
                        </pic:nvPicPr>
                        <pic:blipFill>
                          <a:blip r:embed="rId18" cstate="print"/>
                          <a:stretch>
                            <a:fillRect/>
                          </a:stretch>
                        </pic:blipFill>
                        <pic:spPr>
                          <a:xfrm>
                            <a:off x="0" y="0"/>
                            <a:ext cx="1271396" cy="1271397"/>
                          </a:xfrm>
                          <a:prstGeom prst="rect">
                            <a:avLst/>
                          </a:prstGeom>
                        </pic:spPr>
                      </pic:pic>
                    </a:graphicData>
                  </a:graphic>
                </wp:inline>
              </w:drawing>
            </w:r>
          </w:p>
          <w:p>
            <w:pPr>
              <w:pStyle w:val="8"/>
              <w:spacing w:before="48" w:line="310" w:lineRule="atLeast"/>
              <w:ind w:left="106" w:right="96"/>
              <w:jc w:val="both"/>
              <w:rPr>
                <w:sz w:val="18"/>
              </w:rPr>
            </w:pPr>
            <w:r>
              <w:rPr>
                <w:spacing w:val="-10"/>
                <w:sz w:val="18"/>
              </w:rPr>
              <w:t>样品中存在大量应力，样品外围颜色变化的区域，存在向内</w:t>
            </w:r>
            <w:r>
              <w:rPr>
                <w:spacing w:val="-11"/>
                <w:sz w:val="18"/>
              </w:rPr>
              <w:t>扩张的大量应力。黄色及蓝色</w:t>
            </w:r>
            <w:r>
              <w:rPr>
                <w:sz w:val="18"/>
              </w:rPr>
              <w:t>比上一图更亮，更明显。</w:t>
            </w:r>
          </w:p>
        </w:tc>
        <w:tc>
          <w:tcPr>
            <w:tcW w:w="2232" w:type="dxa"/>
          </w:tcPr>
          <w:p>
            <w:pPr>
              <w:pStyle w:val="8"/>
              <w:spacing w:before="6"/>
              <w:ind w:left="0"/>
              <w:rPr>
                <w:sz w:val="7"/>
              </w:rPr>
            </w:pPr>
          </w:p>
          <w:p>
            <w:pPr>
              <w:pStyle w:val="8"/>
              <w:rPr>
                <w:sz w:val="20"/>
              </w:rPr>
            </w:pPr>
            <w:r>
              <w:rPr>
                <w:sz w:val="20"/>
              </w:rPr>
              <w:drawing>
                <wp:inline distT="0" distB="0" distL="0" distR="0">
                  <wp:extent cx="1271270" cy="1271270"/>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jpeg"/>
                          <pic:cNvPicPr>
                            <a:picLocks noChangeAspect="1"/>
                          </pic:cNvPicPr>
                        </pic:nvPicPr>
                        <pic:blipFill>
                          <a:blip r:embed="rId19" cstate="print"/>
                          <a:stretch>
                            <a:fillRect/>
                          </a:stretch>
                        </pic:blipFill>
                        <pic:spPr>
                          <a:xfrm>
                            <a:off x="0" y="0"/>
                            <a:ext cx="1271396" cy="1271397"/>
                          </a:xfrm>
                          <a:prstGeom prst="rect">
                            <a:avLst/>
                          </a:prstGeom>
                        </pic:spPr>
                      </pic:pic>
                    </a:graphicData>
                  </a:graphic>
                </wp:inline>
              </w:drawing>
            </w:r>
          </w:p>
          <w:p>
            <w:pPr>
              <w:pStyle w:val="8"/>
              <w:spacing w:before="48" w:line="310" w:lineRule="atLeast"/>
              <w:ind w:right="5"/>
              <w:rPr>
                <w:sz w:val="18"/>
              </w:rPr>
            </w:pPr>
            <w:r>
              <w:rPr>
                <w:spacing w:val="-8"/>
                <w:sz w:val="18"/>
              </w:rPr>
              <w:t>样品在原位置，未经旋转。</w:t>
            </w:r>
            <w:r>
              <w:rPr>
                <w:sz w:val="18"/>
              </w:rPr>
              <w:t>只有在偏光仪传送轴方向</w:t>
            </w:r>
            <w:r>
              <w:rPr>
                <w:spacing w:val="-21"/>
                <w:sz w:val="18"/>
              </w:rPr>
              <w:t xml:space="preserve">的 </w:t>
            </w:r>
            <w:r>
              <w:rPr>
                <w:sz w:val="18"/>
              </w:rPr>
              <w:t>X</w:t>
            </w:r>
            <w:r>
              <w:rPr>
                <w:spacing w:val="-4"/>
                <w:sz w:val="18"/>
              </w:rPr>
              <w:t xml:space="preserve"> 形状区域并未发生颜</w:t>
            </w:r>
            <w:r>
              <w:rPr>
                <w:spacing w:val="-10"/>
                <w:sz w:val="18"/>
              </w:rPr>
              <w:t>色变化，和外部颜色一样。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2205" w:type="dxa"/>
          </w:tcPr>
          <w:p>
            <w:pPr>
              <w:pStyle w:val="8"/>
              <w:spacing w:before="6"/>
              <w:ind w:left="0"/>
              <w:rPr>
                <w:sz w:val="7"/>
              </w:rPr>
            </w:pPr>
          </w:p>
          <w:p>
            <w:pPr>
              <w:pStyle w:val="8"/>
              <w:rPr>
                <w:sz w:val="20"/>
              </w:rPr>
            </w:pPr>
            <w:r>
              <w:rPr>
                <w:sz w:val="20"/>
              </w:rPr>
              <w:drawing>
                <wp:inline distT="0" distB="0" distL="0" distR="0">
                  <wp:extent cx="1271270" cy="127127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jpeg"/>
                          <pic:cNvPicPr>
                            <a:picLocks noChangeAspect="1"/>
                          </pic:cNvPicPr>
                        </pic:nvPicPr>
                        <pic:blipFill>
                          <a:blip r:embed="rId20" cstate="print"/>
                          <a:stretch>
                            <a:fillRect/>
                          </a:stretch>
                        </pic:blipFill>
                        <pic:spPr>
                          <a:xfrm>
                            <a:off x="0" y="0"/>
                            <a:ext cx="1271397" cy="1271397"/>
                          </a:xfrm>
                          <a:prstGeom prst="rect">
                            <a:avLst/>
                          </a:prstGeom>
                        </pic:spPr>
                      </pic:pic>
                    </a:graphicData>
                  </a:graphic>
                </wp:inline>
              </w:drawing>
            </w:r>
          </w:p>
        </w:tc>
        <w:tc>
          <w:tcPr>
            <w:tcW w:w="2276" w:type="dxa"/>
            <w:gridSpan w:val="2"/>
          </w:tcPr>
          <w:p>
            <w:pPr>
              <w:pStyle w:val="8"/>
              <w:spacing w:before="41" w:line="324" w:lineRule="auto"/>
              <w:ind w:right="97"/>
              <w:jc w:val="both"/>
              <w:rPr>
                <w:sz w:val="18"/>
              </w:rPr>
            </w:pPr>
            <w:r>
              <w:rPr>
                <w:spacing w:val="-10"/>
                <w:sz w:val="18"/>
              </w:rPr>
              <w:t xml:space="preserve">样品旋转 </w:t>
            </w:r>
            <w:r>
              <w:rPr>
                <w:sz w:val="18"/>
              </w:rPr>
              <w:t>45</w:t>
            </w:r>
            <w:r>
              <w:rPr>
                <w:spacing w:val="-3"/>
                <w:sz w:val="18"/>
              </w:rPr>
              <w:t xml:space="preserve"> 度</w:t>
            </w:r>
            <w:r>
              <w:rPr>
                <w:sz w:val="18"/>
              </w:rPr>
              <w:t>X</w:t>
            </w:r>
            <w:r>
              <w:rPr>
                <w:spacing w:val="-13"/>
                <w:sz w:val="18"/>
              </w:rPr>
              <w:t xml:space="preserve"> 形状区域</w:t>
            </w:r>
            <w:r>
              <w:rPr>
                <w:spacing w:val="5"/>
                <w:sz w:val="18"/>
              </w:rPr>
              <w:t>的颜色并没有变化，而应</w:t>
            </w:r>
            <w:r>
              <w:rPr>
                <w:sz w:val="18"/>
              </w:rPr>
              <w:t>力图案发生了变化</w:t>
            </w:r>
          </w:p>
        </w:tc>
        <w:tc>
          <w:tcPr>
            <w:tcW w:w="2467" w:type="dxa"/>
            <w:gridSpan w:val="2"/>
          </w:tcPr>
          <w:p>
            <w:pPr>
              <w:pStyle w:val="8"/>
              <w:spacing w:before="6"/>
              <w:ind w:left="0"/>
              <w:rPr>
                <w:sz w:val="7"/>
              </w:rPr>
            </w:pPr>
          </w:p>
          <w:p>
            <w:pPr>
              <w:pStyle w:val="8"/>
              <w:rPr>
                <w:sz w:val="20"/>
              </w:rPr>
            </w:pPr>
            <w:r>
              <w:rPr>
                <w:sz w:val="20"/>
              </w:rPr>
              <w:drawing>
                <wp:inline distT="0" distB="0" distL="0" distR="0">
                  <wp:extent cx="1271270" cy="1271270"/>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jpeg"/>
                          <pic:cNvPicPr>
                            <a:picLocks noChangeAspect="1"/>
                          </pic:cNvPicPr>
                        </pic:nvPicPr>
                        <pic:blipFill>
                          <a:blip r:embed="rId21" cstate="print"/>
                          <a:stretch>
                            <a:fillRect/>
                          </a:stretch>
                        </pic:blipFill>
                        <pic:spPr>
                          <a:xfrm>
                            <a:off x="0" y="0"/>
                            <a:ext cx="1271396" cy="1271397"/>
                          </a:xfrm>
                          <a:prstGeom prst="rect">
                            <a:avLst/>
                          </a:prstGeom>
                        </pic:spPr>
                      </pic:pic>
                    </a:graphicData>
                  </a:graphic>
                </wp:inline>
              </w:drawing>
            </w:r>
          </w:p>
        </w:tc>
        <w:tc>
          <w:tcPr>
            <w:tcW w:w="2232" w:type="dxa"/>
          </w:tcPr>
          <w:p>
            <w:pPr>
              <w:pStyle w:val="8"/>
              <w:spacing w:before="41" w:line="324" w:lineRule="auto"/>
              <w:ind w:right="30"/>
              <w:rPr>
                <w:sz w:val="18"/>
              </w:rPr>
            </w:pPr>
            <w:r>
              <w:rPr>
                <w:sz w:val="18"/>
              </w:rPr>
              <w:t>旋转 90°后，图案与在原位置相同。</w:t>
            </w:r>
          </w:p>
        </w:tc>
      </w:tr>
    </w:tbl>
    <w:p/>
    <w:sectPr>
      <w:pgSz w:w="11910" w:h="16840"/>
      <w:pgMar w:top="1560" w:right="1160" w:bottom="1080" w:left="1260" w:header="317" w:footer="8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35680" behindDoc="1" locked="0" layoutInCell="1" allowOverlap="1">
              <wp:simplePos x="0" y="0"/>
              <wp:positionH relativeFrom="page">
                <wp:posOffset>672465</wp:posOffset>
              </wp:positionH>
              <wp:positionV relativeFrom="page">
                <wp:posOffset>9954260</wp:posOffset>
              </wp:positionV>
              <wp:extent cx="6194425" cy="0"/>
              <wp:effectExtent l="0" t="0" r="0" b="0"/>
              <wp:wrapNone/>
              <wp:docPr id="4" name="直线 6"/>
              <wp:cNvGraphicFramePr/>
              <a:graphic xmlns:a="http://schemas.openxmlformats.org/drawingml/2006/main">
                <a:graphicData uri="http://schemas.microsoft.com/office/word/2010/wordprocessingShape">
                  <wps:wsp>
                    <wps:cNvSpPr/>
                    <wps:spPr>
                      <a:xfrm>
                        <a:off x="0" y="0"/>
                        <a:ext cx="61944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2.95pt;margin-top:783.8pt;height:0pt;width:487.75pt;mso-position-horizontal-relative:page;mso-position-vertical-relative:page;z-index:-251980800;mso-width-relative:page;mso-height-relative:page;" filled="f" stroked="t" coordsize="21600,21600" o:gfxdata="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SQG&#10;ftkAAAAOAQAADwAAAAAAAAABACAAAAAiAAAAZHJzL2Rvd25yZXYueG1sUEsBAhQAFAAAAAgAh07i&#10;QGnype/oAQAA3AMAAA4AAAAAAAAAAQAgAAAAKAEAAGRycy9lMm9Eb2MueG1sUEsFBgAAAAAGAAYA&#10;WQEAAII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336704" behindDoc="1" locked="0" layoutInCell="1" allowOverlap="1">
              <wp:simplePos x="0" y="0"/>
              <wp:positionH relativeFrom="page">
                <wp:posOffset>944245</wp:posOffset>
              </wp:positionH>
              <wp:positionV relativeFrom="page">
                <wp:posOffset>10039350</wp:posOffset>
              </wp:positionV>
              <wp:extent cx="2893695" cy="1397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2893695" cy="139700"/>
                      </a:xfrm>
                      <a:prstGeom prst="rect">
                        <a:avLst/>
                      </a:prstGeom>
                      <a:noFill/>
                      <a:ln>
                        <a:noFill/>
                      </a:ln>
                    </wps:spPr>
                    <wps:txbx>
                      <w:txbxContent>
                        <w:p>
                          <w:pPr>
                            <w:spacing w:before="0" w:line="220" w:lineRule="exact"/>
                            <w:ind w:right="0"/>
                            <w:jc w:val="left"/>
                            <w:rPr>
                              <w:rFonts w:hint="eastAsia" w:ascii="黑体" w:eastAsia="黑体"/>
                              <w:b/>
                              <w:sz w:val="18"/>
                            </w:rPr>
                          </w:pPr>
                        </w:p>
                      </w:txbxContent>
                    </wps:txbx>
                    <wps:bodyPr lIns="0" tIns="0" rIns="0" bIns="0" upright="1"/>
                  </wps:wsp>
                </a:graphicData>
              </a:graphic>
            </wp:anchor>
          </w:drawing>
        </mc:Choice>
        <mc:Fallback>
          <w:pict>
            <v:shape id="文本框 7" o:spid="_x0000_s1026" o:spt="202" type="#_x0000_t202" style="position:absolute;left:0pt;margin-left:74.35pt;margin-top:790.5pt;height:11pt;width:227.85pt;mso-position-horizontal-relative:page;mso-position-vertical-relative:page;z-index:-251979776;mso-width-relative:page;mso-height-relative:page;" filled="f" stroked="f" coordsize="21600,21600" o:gfxdata="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2MsVB2QAAAA0BAAAPAAAAAAAAAAEAIAAAACIAAABkcnMvZG93bnJldi54bWxQ&#10;SwECFAAUAAAACACHTuJA2zYqCb0BAAByAwAADgAAAAAAAAABACAAAAAoAQAAZHJzL2Uyb0RvYy54&#10;bWxQSwUGAAAAAAYABgBZAQAAVwUAAAAA&#10;">
              <v:fill on="f" focussize="0,0"/>
              <v:stroke on="f"/>
              <v:imagedata o:title=""/>
              <o:lock v:ext="edit" aspectratio="f"/>
              <v:textbox inset="0mm,0mm,0mm,0mm">
                <w:txbxContent>
                  <w:p>
                    <w:pPr>
                      <w:spacing w:before="0" w:line="220" w:lineRule="exact"/>
                      <w:ind w:right="0"/>
                      <w:jc w:val="left"/>
                      <w:rPr>
                        <w:rFonts w:hint="eastAsia" w:ascii="黑体" w:eastAsia="黑体"/>
                        <w:b/>
                        <w:sz w:val="18"/>
                      </w:rPr>
                    </w:pPr>
                  </w:p>
                </w:txbxContent>
              </v:textbox>
            </v:shape>
          </w:pict>
        </mc:Fallback>
      </mc:AlternateContent>
    </w:r>
    <w:r>
      <mc:AlternateContent>
        <mc:Choice Requires="wps">
          <w:drawing>
            <wp:anchor distT="0" distB="0" distL="114300" distR="114300" simplePos="0" relativeHeight="251337728" behindDoc="1" locked="0" layoutInCell="1" allowOverlap="1">
              <wp:simplePos x="0" y="0"/>
              <wp:positionH relativeFrom="page">
                <wp:posOffset>5534025</wp:posOffset>
              </wp:positionH>
              <wp:positionV relativeFrom="page">
                <wp:posOffset>10039350</wp:posOffset>
              </wp:positionV>
              <wp:extent cx="1075055" cy="2876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75055" cy="287655"/>
                      </a:xfrm>
                      <a:prstGeom prst="rect">
                        <a:avLst/>
                      </a:prstGeom>
                      <a:noFill/>
                      <a:ln>
                        <a:noFill/>
                      </a:ln>
                    </wps:spPr>
                    <wps:txbx>
                      <w:txbxContent>
                        <w:p>
                          <w:pPr>
                            <w:spacing w:before="0" w:line="242" w:lineRule="auto"/>
                            <w:ind w:right="18"/>
                            <w:jc w:val="left"/>
                            <w:rPr>
                              <w:rFonts w:hint="eastAsia" w:ascii="黑体" w:eastAsia="黑体"/>
                              <w:b/>
                              <w:sz w:val="18"/>
                            </w:rPr>
                          </w:pPr>
                        </w:p>
                      </w:txbxContent>
                    </wps:txbx>
                    <wps:bodyPr lIns="0" tIns="0" rIns="0" bIns="0" upright="1"/>
                  </wps:wsp>
                </a:graphicData>
              </a:graphic>
            </wp:anchor>
          </w:drawing>
        </mc:Choice>
        <mc:Fallback>
          <w:pict>
            <v:shape id="_x0000_s1026" o:spid="_x0000_s1026" o:spt="202" type="#_x0000_t202" style="position:absolute;left:0pt;margin-left:435.75pt;margin-top:790.5pt;height:22.65pt;width:84.65pt;mso-position-horizontal-relative:page;mso-position-vertical-relative:page;z-index:-251978752;mso-width-relative:page;mso-height-relative:page;" filled="f" stroked="f" coordsize="21600,21600" o:gfxdata="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D1ELTbAAAADgEAAA8AAAAAAAAAAQAgAAAAIgAAAGRycy9kb3ducmV2LnhtbFBL&#10;AQIUABQAAAAIAIdO4kC+SRyWugEAAHIDAAAOAAAAAAAAAAEAIAAAACoBAABkcnMvZTJvRG9jLnht&#10;bFBLBQYAAAAABgAGAFkBAABWBQAAAAA=&#10;">
              <v:fill on="f" focussize="0,0"/>
              <v:stroke on="f"/>
              <v:imagedata o:title=""/>
              <o:lock v:ext="edit" aspectratio="f"/>
              <v:textbox inset="0mm,0mm,0mm,0mm">
                <w:txbxContent>
                  <w:p>
                    <w:pPr>
                      <w:spacing w:before="0" w:line="242" w:lineRule="auto"/>
                      <w:ind w:right="18"/>
                      <w:jc w:val="left"/>
                      <w:rPr>
                        <w:rFonts w:hint="eastAsia" w:ascii="黑体" w:eastAsia="黑体"/>
                        <w:b/>
                        <w:sz w:val="18"/>
                      </w:rPr>
                    </w:pPr>
                  </w:p>
                </w:txbxContent>
              </v:textbox>
            </v:shape>
          </w:pict>
        </mc:Fallback>
      </mc:AlternateContent>
    </w:r>
    <w:r>
      <mc:AlternateContent>
        <mc:Choice Requires="wps">
          <w:drawing>
            <wp:anchor distT="0" distB="0" distL="114300" distR="114300" simplePos="0" relativeHeight="251338752" behindDoc="1" locked="0" layoutInCell="1" allowOverlap="1">
              <wp:simplePos x="0" y="0"/>
              <wp:positionH relativeFrom="page">
                <wp:posOffset>887730</wp:posOffset>
              </wp:positionH>
              <wp:positionV relativeFrom="page">
                <wp:posOffset>10187305</wp:posOffset>
              </wp:positionV>
              <wp:extent cx="1410335" cy="1397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410335" cy="139700"/>
                      </a:xfrm>
                      <a:prstGeom prst="rect">
                        <a:avLst/>
                      </a:prstGeom>
                      <a:noFill/>
                      <a:ln>
                        <a:noFill/>
                      </a:ln>
                    </wps:spPr>
                    <wps:txbx>
                      <w:txbxContent>
                        <w:p>
                          <w:pPr>
                            <w:spacing w:before="0" w:line="220" w:lineRule="exact"/>
                            <w:ind w:right="0"/>
                            <w:jc w:val="left"/>
                            <w:rPr>
                              <w:rFonts w:ascii="黑体"/>
                              <w:b/>
                              <w:sz w:val="18"/>
                            </w:rPr>
                          </w:pPr>
                        </w:p>
                      </w:txbxContent>
                    </wps:txbx>
                    <wps:bodyPr lIns="0" tIns="0" rIns="0" bIns="0" upright="1"/>
                  </wps:wsp>
                </a:graphicData>
              </a:graphic>
            </wp:anchor>
          </w:drawing>
        </mc:Choice>
        <mc:Fallback>
          <w:pict>
            <v:shape id="文本框 9" o:spid="_x0000_s1026" o:spt="202" type="#_x0000_t202" style="position:absolute;left:0pt;margin-left:69.9pt;margin-top:802.15pt;height:11pt;width:111.05pt;mso-position-horizontal-relative:page;mso-position-vertical-relative:page;z-index:-251977728;mso-width-relative:page;mso-height-relative:page;" filled="f" stroked="f" coordsize="21600,21600" o:gfxdata="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GEQ4TaAAAADQEAAA8AAAAAAAAAAQAgAAAAIgAAAGRycy9kb3ducmV2LnhtbFBL&#10;AQIUABQAAAAIAIdO4kAZq6P6uwEAAHMDAAAOAAAAAAAAAAEAIAAAACkBAABkcnMvZTJvRG9jLnht&#10;bFBLBQYAAAAABgAGAFkBAABWBQAAAAA=&#10;">
              <v:fill on="f" focussize="0,0"/>
              <v:stroke on="f"/>
              <v:imagedata o:title=""/>
              <o:lock v:ext="edit" aspectratio="f"/>
              <v:textbox inset="0mm,0mm,0mm,0mm">
                <w:txbxContent>
                  <w:p>
                    <w:pPr>
                      <w:spacing w:before="0" w:line="220" w:lineRule="exact"/>
                      <w:ind w:right="0"/>
                      <w:jc w:val="left"/>
                      <w:rPr>
                        <w:rFonts w:ascii="黑体"/>
                        <w:b/>
                        <w:sz w:val="18"/>
                      </w:rPr>
                    </w:pPr>
                  </w:p>
                </w:txbxContent>
              </v:textbox>
            </v:shape>
          </w:pict>
        </mc:Fallback>
      </mc:AlternateContent>
    </w:r>
    <w:r>
      <mc:AlternateContent>
        <mc:Choice Requires="wps">
          <w:drawing>
            <wp:anchor distT="0" distB="0" distL="114300" distR="114300" simplePos="0" relativeHeight="251339776" behindDoc="1" locked="0" layoutInCell="1" allowOverlap="1">
              <wp:simplePos x="0" y="0"/>
              <wp:positionH relativeFrom="page">
                <wp:posOffset>3129280</wp:posOffset>
              </wp:positionH>
              <wp:positionV relativeFrom="page">
                <wp:posOffset>10187305</wp:posOffset>
              </wp:positionV>
              <wp:extent cx="1640205" cy="1397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640205" cy="139700"/>
                      </a:xfrm>
                      <a:prstGeom prst="rect">
                        <a:avLst/>
                      </a:prstGeom>
                      <a:noFill/>
                      <a:ln>
                        <a:noFill/>
                      </a:ln>
                    </wps:spPr>
                    <wps:txbx>
                      <w:txbxContent>
                        <w:p>
                          <w:pPr>
                            <w:spacing w:before="0" w:line="220" w:lineRule="exact"/>
                            <w:ind w:right="0"/>
                            <w:jc w:val="left"/>
                            <w:rPr>
                              <w:rFonts w:ascii="黑体"/>
                              <w:b/>
                              <w:sz w:val="18"/>
                            </w:rPr>
                          </w:pPr>
                        </w:p>
                      </w:txbxContent>
                    </wps:txbx>
                    <wps:bodyPr lIns="0" tIns="0" rIns="0" bIns="0" upright="1"/>
                  </wps:wsp>
                </a:graphicData>
              </a:graphic>
            </wp:anchor>
          </w:drawing>
        </mc:Choice>
        <mc:Fallback>
          <w:pict>
            <v:shape id="文本框 10" o:spid="_x0000_s1026" o:spt="202" type="#_x0000_t202" style="position:absolute;left:0pt;margin-left:246.4pt;margin-top:802.15pt;height:11pt;width:129.15pt;mso-position-horizontal-relative:page;mso-position-vertical-relative:page;z-index:-251976704;mso-width-relative:page;mso-height-relative:page;" filled="f" stroked="f" coordsize="21600,21600" o:gfxdata="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ptne2wAAAA0BAAAPAAAAAAAAAAEAIAAAACIAAABkcnMvZG93bnJldi54bWxQ&#10;SwECFAAUAAAACACHTuJAS4QClLsBAAB0AwAADgAAAAAAAAABACAAAAAqAQAAZHJzL2Uyb0RvYy54&#10;bWxQSwUGAAAAAAYABgBZAQAAVwUAAAAA&#10;">
              <v:fill on="f" focussize="0,0"/>
              <v:stroke on="f"/>
              <v:imagedata o:title=""/>
              <o:lock v:ext="edit" aspectratio="f"/>
              <v:textbox inset="0mm,0mm,0mm,0mm">
                <w:txbxContent>
                  <w:p>
                    <w:pPr>
                      <w:spacing w:before="0" w:line="220" w:lineRule="exact"/>
                      <w:ind w:right="0"/>
                      <w:jc w:val="left"/>
                      <w:rPr>
                        <w:rFonts w:ascii="黑体"/>
                        <w:b/>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334656" behindDoc="1" locked="0" layoutInCell="1" allowOverlap="1">
              <wp:simplePos x="0" y="0"/>
              <wp:positionH relativeFrom="page">
                <wp:posOffset>1619250</wp:posOffset>
              </wp:positionH>
              <wp:positionV relativeFrom="page">
                <wp:posOffset>227330</wp:posOffset>
              </wp:positionV>
              <wp:extent cx="5228590" cy="7118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228590" cy="711835"/>
                      </a:xfrm>
                      <a:prstGeom prst="rect">
                        <a:avLst/>
                      </a:prstGeom>
                      <a:noFill/>
                      <a:ln>
                        <a:noFill/>
                      </a:ln>
                    </wps:spPr>
                    <wps:txbx>
                      <w:txbxContent>
                        <w:p>
                          <w:pPr>
                            <w:spacing w:before="97" w:line="409" w:lineRule="exact"/>
                            <w:ind w:left="20" w:right="0" w:firstLine="0"/>
                            <w:jc w:val="left"/>
                            <w:rPr>
                              <w:rFonts w:hint="default" w:ascii="Times New Roman" w:eastAsia="宋体"/>
                              <w:b/>
                              <w:sz w:val="32"/>
                              <w:lang w:val="en-US" w:eastAsia="zh-CN"/>
                            </w:rPr>
                          </w:pPr>
                          <w:r>
                            <w:rPr>
                              <w:rFonts w:hint="eastAsia" w:ascii="Times New Roman"/>
                              <w:b/>
                              <w:sz w:val="32"/>
                              <w:lang w:val="en-US" w:eastAsia="zh-CN"/>
                            </w:rPr>
                            <w:t>15810842463  李冉</w:t>
                          </w:r>
                        </w:p>
                      </w:txbxContent>
                    </wps:txbx>
                    <wps:bodyPr lIns="0" tIns="0" rIns="0" bIns="0" upright="1"/>
                  </wps:wsp>
                </a:graphicData>
              </a:graphic>
            </wp:anchor>
          </w:drawing>
        </mc:Choice>
        <mc:Fallback>
          <w:pict>
            <v:shape id="文本框 5" o:spid="_x0000_s1026" o:spt="202" type="#_x0000_t202" style="position:absolute;left:0pt;margin-left:127.5pt;margin-top:17.9pt;height:56.05pt;width:411.7pt;mso-position-horizontal-relative:page;mso-position-vertical-relative:page;z-index:-251981824;mso-width-relative:page;mso-height-relative:page;" filled="f" stroked="f" coordsize="21600,21600" o:gfxdata="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9XAMjaAAAACwEAAA8AAAAAAAAAAQAgAAAAIgAAAGRycy9kb3ducmV2LnhtbFBL&#10;AQIUABQAAAAIAIdO4kCyIlBzuwEAAHIDAAAOAAAAAAAAAAEAIAAAACkBAABkcnMvZTJvRG9jLnht&#10;bFBLBQYAAAAABgAGAFkBAABWBQAAAAA=&#10;">
              <v:fill on="f" focussize="0,0"/>
              <v:stroke on="f"/>
              <v:imagedata o:title=""/>
              <o:lock v:ext="edit" aspectratio="f"/>
              <v:textbox inset="0mm,0mm,0mm,0mm">
                <w:txbxContent>
                  <w:p>
                    <w:pPr>
                      <w:spacing w:before="97" w:line="409" w:lineRule="exact"/>
                      <w:ind w:left="20" w:right="0" w:firstLine="0"/>
                      <w:jc w:val="left"/>
                      <w:rPr>
                        <w:rFonts w:hint="default" w:ascii="Times New Roman" w:eastAsia="宋体"/>
                        <w:b/>
                        <w:sz w:val="32"/>
                        <w:lang w:val="en-US" w:eastAsia="zh-CN"/>
                      </w:rPr>
                    </w:pPr>
                    <w:r>
                      <w:rPr>
                        <w:rFonts w:hint="eastAsia" w:ascii="Times New Roman"/>
                        <w:b/>
                        <w:sz w:val="32"/>
                        <w:lang w:val="en-US" w:eastAsia="zh-CN"/>
                      </w:rPr>
                      <w:t>15810842463  李冉</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36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72" w:hanging="212"/>
      </w:pPr>
      <w:rPr>
        <w:rFonts w:hint="default"/>
        <w:lang w:val="zh-CN" w:eastAsia="zh-CN" w:bidi="zh-CN"/>
      </w:rPr>
    </w:lvl>
    <w:lvl w:ilvl="2" w:tentative="0">
      <w:start w:val="0"/>
      <w:numFmt w:val="bullet"/>
      <w:lvlText w:val="•"/>
      <w:lvlJc w:val="left"/>
      <w:pPr>
        <w:ind w:left="2185" w:hanging="212"/>
      </w:pPr>
      <w:rPr>
        <w:rFonts w:hint="default"/>
        <w:lang w:val="zh-CN" w:eastAsia="zh-CN" w:bidi="zh-CN"/>
      </w:rPr>
    </w:lvl>
    <w:lvl w:ilvl="3" w:tentative="0">
      <w:start w:val="0"/>
      <w:numFmt w:val="bullet"/>
      <w:lvlText w:val="•"/>
      <w:lvlJc w:val="left"/>
      <w:pPr>
        <w:ind w:left="3097" w:hanging="212"/>
      </w:pPr>
      <w:rPr>
        <w:rFonts w:hint="default"/>
        <w:lang w:val="zh-CN" w:eastAsia="zh-CN" w:bidi="zh-CN"/>
      </w:rPr>
    </w:lvl>
    <w:lvl w:ilvl="4" w:tentative="0">
      <w:start w:val="0"/>
      <w:numFmt w:val="bullet"/>
      <w:lvlText w:val="•"/>
      <w:lvlJc w:val="left"/>
      <w:pPr>
        <w:ind w:left="4010" w:hanging="212"/>
      </w:pPr>
      <w:rPr>
        <w:rFonts w:hint="default"/>
        <w:lang w:val="zh-CN" w:eastAsia="zh-CN" w:bidi="zh-CN"/>
      </w:rPr>
    </w:lvl>
    <w:lvl w:ilvl="5" w:tentative="0">
      <w:start w:val="0"/>
      <w:numFmt w:val="bullet"/>
      <w:lvlText w:val="•"/>
      <w:lvlJc w:val="left"/>
      <w:pPr>
        <w:ind w:left="4923" w:hanging="212"/>
      </w:pPr>
      <w:rPr>
        <w:rFonts w:hint="default"/>
        <w:lang w:val="zh-CN" w:eastAsia="zh-CN" w:bidi="zh-CN"/>
      </w:rPr>
    </w:lvl>
    <w:lvl w:ilvl="6" w:tentative="0">
      <w:start w:val="0"/>
      <w:numFmt w:val="bullet"/>
      <w:lvlText w:val="•"/>
      <w:lvlJc w:val="left"/>
      <w:pPr>
        <w:ind w:left="5835" w:hanging="212"/>
      </w:pPr>
      <w:rPr>
        <w:rFonts w:hint="default"/>
        <w:lang w:val="zh-CN" w:eastAsia="zh-CN" w:bidi="zh-CN"/>
      </w:rPr>
    </w:lvl>
    <w:lvl w:ilvl="7" w:tentative="0">
      <w:start w:val="0"/>
      <w:numFmt w:val="bullet"/>
      <w:lvlText w:val="•"/>
      <w:lvlJc w:val="left"/>
      <w:pPr>
        <w:ind w:left="6748" w:hanging="212"/>
      </w:pPr>
      <w:rPr>
        <w:rFonts w:hint="default"/>
        <w:lang w:val="zh-CN" w:eastAsia="zh-CN" w:bidi="zh-CN"/>
      </w:rPr>
    </w:lvl>
    <w:lvl w:ilvl="8" w:tentative="0">
      <w:start w:val="0"/>
      <w:numFmt w:val="bullet"/>
      <w:lvlText w:val="•"/>
      <w:lvlJc w:val="left"/>
      <w:pPr>
        <w:ind w:left="7660" w:hanging="21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831B0"/>
    <w:rsid w:val="503D1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8"/>
      <w:outlineLvl w:val="1"/>
    </w:pPr>
    <w:rPr>
      <w:rFonts w:ascii="宋体" w:hAnsi="宋体" w:eastAsia="宋体" w:cs="宋体"/>
      <w:b/>
      <w:bCs/>
      <w:sz w:val="21"/>
      <w:szCs w:val="21"/>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2"/>
      <w:ind w:left="369" w:hanging="212"/>
    </w:pPr>
    <w:rPr>
      <w:rFonts w:ascii="宋体" w:hAnsi="宋体" w:eastAsia="宋体" w:cs="宋体"/>
      <w:lang w:val="zh-CN" w:eastAsia="zh-CN" w:bidi="zh-CN"/>
    </w:rPr>
  </w:style>
  <w:style w:type="paragraph" w:customStyle="1" w:styleId="8">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2021-03-05T02:38:00Z</dcterms:created>
  <dc:creator>andy shang</dc:creator>
  <cp:lastModifiedBy>嗨皮~李</cp:lastModifiedBy>
  <dcterms:modified xsi:type="dcterms:W3CDTF">2021-03-05T02:42:57Z</dcterms:modified>
  <dc:title>中创国际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WPS Office</vt:lpwstr>
  </property>
  <property fmtid="{D5CDD505-2E9C-101B-9397-08002B2CF9AE}" pid="4" name="LastSaved">
    <vt:filetime>2021-03-05T00:00:00Z</vt:filetime>
  </property>
  <property fmtid="{D5CDD505-2E9C-101B-9397-08002B2CF9AE}" pid="5" name="KSOProductBuildVer">
    <vt:lpwstr>2052-11.1.0.10314</vt:lpwstr>
  </property>
</Properties>
</file>